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385" w:rsidRDefault="00AE6397" w:rsidP="00224385">
      <w:pPr>
        <w:spacing w:before="0" w:line="24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7F1BBE">
        <w:rPr>
          <w:rFonts w:ascii="Times New Roman" w:hAnsi="Times New Roman"/>
          <w:b/>
          <w:sz w:val="24"/>
          <w:szCs w:val="24"/>
        </w:rPr>
        <w:t>EIXO 3</w:t>
      </w:r>
    </w:p>
    <w:p w:rsidR="00224385" w:rsidRDefault="00224385" w:rsidP="00224385">
      <w:pPr>
        <w:spacing w:before="0" w:line="24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Comunicação</w:t>
      </w:r>
    </w:p>
    <w:p w:rsidR="00774209" w:rsidRPr="00A75449" w:rsidRDefault="00774209" w:rsidP="0077420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pt-BR"/>
        </w:rPr>
      </w:pPr>
      <w:r w:rsidRPr="00A75449">
        <w:rPr>
          <w:rFonts w:ascii="Times New Roman" w:eastAsia="Times New Roman" w:hAnsi="Times New Roman"/>
          <w:sz w:val="24"/>
          <w:szCs w:val="24"/>
          <w:lang w:eastAsia="pt-BR"/>
        </w:rPr>
        <w:t>Organização do Trabalho nos espaços Educacionais</w:t>
      </w:r>
    </w:p>
    <w:p w:rsidR="00774209" w:rsidRDefault="00774209" w:rsidP="00224385">
      <w:pPr>
        <w:spacing w:before="0" w:line="24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224385" w:rsidRDefault="00224385" w:rsidP="00224385">
      <w:pPr>
        <w:spacing w:before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3412" w:rsidRPr="00224385" w:rsidRDefault="00224385" w:rsidP="00224385">
      <w:pPr>
        <w:spacing w:before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4385">
        <w:rPr>
          <w:rFonts w:ascii="Times New Roman" w:hAnsi="Times New Roman"/>
          <w:b/>
          <w:sz w:val="24"/>
          <w:szCs w:val="24"/>
        </w:rPr>
        <w:t xml:space="preserve">A </w:t>
      </w:r>
      <w:r w:rsidRPr="00224385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SEMANA DE ATIVIDADES CIENTÍFICAS - SEAC </w:t>
      </w:r>
      <w:r w:rsidRPr="00224385">
        <w:rPr>
          <w:rFonts w:ascii="Times New Roman" w:hAnsi="Times New Roman"/>
          <w:b/>
          <w:sz w:val="24"/>
          <w:szCs w:val="24"/>
        </w:rPr>
        <w:t xml:space="preserve"> COMO</w:t>
      </w:r>
      <w:r w:rsidR="00086713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Pr="00224385">
        <w:rPr>
          <w:rFonts w:ascii="Times New Roman" w:hAnsi="Times New Roman"/>
          <w:b/>
          <w:sz w:val="24"/>
          <w:szCs w:val="24"/>
        </w:rPr>
        <w:t xml:space="preserve"> ESPAÇO EDUCACIONAL E TRABALHO MERITÓRIO.</w:t>
      </w:r>
    </w:p>
    <w:p w:rsidR="00B61E00" w:rsidRPr="00FA3D02" w:rsidRDefault="00B61E00" w:rsidP="00B61E00">
      <w:pPr>
        <w:spacing w:before="0"/>
        <w:rPr>
          <w:rFonts w:ascii="Times New Roman" w:hAnsi="Times New Roman"/>
          <w:b/>
          <w:sz w:val="24"/>
          <w:szCs w:val="24"/>
        </w:rPr>
      </w:pPr>
    </w:p>
    <w:p w:rsidR="007F1BBE" w:rsidRPr="009E6B34" w:rsidRDefault="007F1BBE" w:rsidP="007F1BBE">
      <w:pPr>
        <w:pStyle w:val="Textodenotaderodap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Nilza M.</w:t>
      </w:r>
      <w:r w:rsidRPr="009E6B34">
        <w:rPr>
          <w:rFonts w:ascii="Arial" w:hAnsi="Arial" w:cs="Arial"/>
          <w:color w:val="000000"/>
        </w:rPr>
        <w:t xml:space="preserve"> Macario, A</w:t>
      </w:r>
      <w:r>
        <w:rPr>
          <w:rFonts w:ascii="Arial" w:hAnsi="Arial" w:cs="Arial"/>
          <w:color w:val="000000"/>
        </w:rPr>
        <w:t>ssociação Educacional Dom Bosco (AEDB)</w:t>
      </w:r>
    </w:p>
    <w:p w:rsidR="007F1BBE" w:rsidRPr="009E6B34" w:rsidRDefault="007F1BBE" w:rsidP="007F1BBE">
      <w:pPr>
        <w:pStyle w:val="Textodenotaderodap"/>
        <w:jc w:val="right"/>
        <w:rPr>
          <w:rFonts w:ascii="Arial" w:hAnsi="Arial" w:cs="Arial"/>
          <w:color w:val="000000"/>
        </w:rPr>
      </w:pPr>
      <w:r w:rsidRPr="009E6B34">
        <w:rPr>
          <w:rFonts w:ascii="Arial" w:hAnsi="Arial" w:cs="Arial"/>
          <w:color w:val="000000"/>
        </w:rPr>
        <w:t xml:space="preserve">Lucí Hildenbrand, </w:t>
      </w:r>
      <w:r>
        <w:rPr>
          <w:rFonts w:ascii="Arial" w:hAnsi="Arial" w:cs="Arial"/>
          <w:color w:val="000000"/>
        </w:rPr>
        <w:t>Fundação Cesgranrio</w:t>
      </w:r>
    </w:p>
    <w:p w:rsidR="007F1BBE" w:rsidRPr="009E6B34" w:rsidRDefault="007F1BBE" w:rsidP="007F1BBE">
      <w:pPr>
        <w:pStyle w:val="Textodenotaderodap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Angela M. da S.</w:t>
      </w:r>
      <w:r w:rsidRPr="009E6B34">
        <w:rPr>
          <w:rFonts w:ascii="Arial" w:hAnsi="Arial" w:cs="Arial"/>
          <w:color w:val="000000"/>
        </w:rPr>
        <w:t xml:space="preserve"> Campos, Associação Educacional Dom Bosco</w:t>
      </w:r>
      <w:r>
        <w:rPr>
          <w:rFonts w:ascii="Arial" w:hAnsi="Arial" w:cs="Arial"/>
          <w:color w:val="000000"/>
        </w:rPr>
        <w:t xml:space="preserve"> (AEDB)</w:t>
      </w:r>
    </w:p>
    <w:p w:rsidR="007F1BBE" w:rsidRDefault="007F1BBE" w:rsidP="007F1BBE">
      <w:pPr>
        <w:pStyle w:val="Textodenotaderodap"/>
        <w:jc w:val="right"/>
        <w:rPr>
          <w:rFonts w:ascii="Arial" w:hAnsi="Arial" w:cs="Arial"/>
          <w:b/>
          <w:sz w:val="24"/>
          <w:szCs w:val="24"/>
        </w:rPr>
      </w:pPr>
    </w:p>
    <w:p w:rsidR="00224385" w:rsidRDefault="00224385" w:rsidP="007F1BBE">
      <w:pPr>
        <w:spacing w:before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57ADF" w:rsidRDefault="00A57ADF" w:rsidP="00E36649">
      <w:pPr>
        <w:spacing w:before="0" w:line="240" w:lineRule="auto"/>
        <w:rPr>
          <w:rFonts w:ascii="Times New Roman" w:hAnsi="Times New Roman"/>
          <w:b/>
          <w:sz w:val="24"/>
          <w:szCs w:val="24"/>
        </w:rPr>
      </w:pPr>
    </w:p>
    <w:p w:rsidR="00A57ADF" w:rsidRDefault="00A57ADF" w:rsidP="007F1BBE">
      <w:pPr>
        <w:spacing w:before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1BBE" w:rsidRDefault="007F1BBE" w:rsidP="007669A7">
      <w:pPr>
        <w:spacing w:before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Resumo</w:t>
      </w:r>
    </w:p>
    <w:p w:rsidR="00AC0E40" w:rsidRDefault="00AC0E40" w:rsidP="007669A7">
      <w:pPr>
        <w:spacing w:before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0E40" w:rsidRDefault="00AC0E40" w:rsidP="007669A7">
      <w:pPr>
        <w:spacing w:before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0E40" w:rsidRDefault="00AC0E40" w:rsidP="007669A7">
      <w:pPr>
        <w:spacing w:before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0E40" w:rsidRDefault="00AC0E40" w:rsidP="001A7601">
      <w:pPr>
        <w:spacing w:before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presente trabalho descreve a Semana de Atividades Cientificas – SEAC, da Associação Educacional  Dom Bosco situada no Município de Resende, tendo como foco sua evolução em doze anos de organização e trabalho. Tem como objetivo mostrar</w:t>
      </w:r>
      <w:r w:rsidR="00512070">
        <w:rPr>
          <w:rFonts w:ascii="Times New Roman" w:hAnsi="Times New Roman"/>
          <w:b/>
          <w:sz w:val="24"/>
          <w:szCs w:val="24"/>
        </w:rPr>
        <w:t xml:space="preserve"> a construção gradativa de um espaço educacional capaz de incentivar a produção científica de professores e alunos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12070">
        <w:rPr>
          <w:rFonts w:ascii="Times New Roman" w:hAnsi="Times New Roman"/>
          <w:b/>
          <w:sz w:val="24"/>
          <w:szCs w:val="24"/>
        </w:rPr>
        <w:t xml:space="preserve">como caminho essencial para </w:t>
      </w:r>
      <w:r w:rsidR="00714A1B">
        <w:rPr>
          <w:rFonts w:ascii="Times New Roman" w:hAnsi="Times New Roman"/>
          <w:b/>
          <w:sz w:val="24"/>
          <w:szCs w:val="24"/>
        </w:rPr>
        <w:t xml:space="preserve">a </w:t>
      </w:r>
      <w:r w:rsidR="00512070">
        <w:rPr>
          <w:rFonts w:ascii="Times New Roman" w:hAnsi="Times New Roman"/>
          <w:b/>
          <w:sz w:val="24"/>
          <w:szCs w:val="24"/>
        </w:rPr>
        <w:t>consolidação  de Linhas de Pesquisa e melhoria da qualidade</w:t>
      </w:r>
      <w:r w:rsidR="001A7601">
        <w:rPr>
          <w:rFonts w:ascii="Times New Roman" w:hAnsi="Times New Roman"/>
          <w:b/>
          <w:sz w:val="24"/>
          <w:szCs w:val="24"/>
        </w:rPr>
        <w:t xml:space="preserve"> e integração de ensino</w:t>
      </w:r>
      <w:r w:rsidR="00512070">
        <w:rPr>
          <w:rFonts w:ascii="Times New Roman" w:hAnsi="Times New Roman"/>
          <w:b/>
          <w:sz w:val="24"/>
          <w:szCs w:val="24"/>
        </w:rPr>
        <w:t>, pesquisa e extensão.</w:t>
      </w:r>
      <w:r w:rsidR="00714A1B">
        <w:rPr>
          <w:rFonts w:ascii="Times New Roman" w:hAnsi="Times New Roman"/>
          <w:b/>
          <w:sz w:val="24"/>
          <w:szCs w:val="24"/>
        </w:rPr>
        <w:t xml:space="preserve"> Apoia-se nos aportes metodológicos da pesquisa qualitativa e </w:t>
      </w:r>
      <w:r w:rsidR="001A7601">
        <w:rPr>
          <w:rFonts w:ascii="Times New Roman" w:hAnsi="Times New Roman"/>
          <w:b/>
          <w:sz w:val="24"/>
          <w:szCs w:val="24"/>
        </w:rPr>
        <w:t>na utilização de métodos mistos no que se refere a procedimentos de</w:t>
      </w:r>
      <w:r w:rsidR="00714A1B">
        <w:rPr>
          <w:rFonts w:ascii="Times New Roman" w:hAnsi="Times New Roman"/>
          <w:b/>
          <w:sz w:val="24"/>
          <w:szCs w:val="24"/>
        </w:rPr>
        <w:t xml:space="preserve"> estratégia exploratória sequencial</w:t>
      </w:r>
      <w:r w:rsidR="001A7601">
        <w:rPr>
          <w:rFonts w:ascii="Times New Roman" w:hAnsi="Times New Roman"/>
          <w:b/>
          <w:sz w:val="24"/>
          <w:szCs w:val="24"/>
        </w:rPr>
        <w:t>.</w:t>
      </w:r>
      <w:r w:rsidR="00714A1B">
        <w:rPr>
          <w:rFonts w:ascii="Times New Roman" w:hAnsi="Times New Roman"/>
          <w:b/>
          <w:sz w:val="24"/>
          <w:szCs w:val="24"/>
        </w:rPr>
        <w:t xml:space="preserve"> </w:t>
      </w:r>
      <w:r w:rsidR="001A7601">
        <w:rPr>
          <w:rFonts w:ascii="Times New Roman" w:hAnsi="Times New Roman"/>
          <w:b/>
          <w:sz w:val="24"/>
          <w:szCs w:val="24"/>
        </w:rPr>
        <w:t xml:space="preserve">Suas considerações finais ressaltam a importância da continuidade, da persistência e participação comprometida de todos os interessados no desenvolvimento de um espaço educacional, que congregue valores , pessoas e instituição. </w:t>
      </w:r>
    </w:p>
    <w:p w:rsidR="001A7601" w:rsidRDefault="001A7601" w:rsidP="001A7601">
      <w:pPr>
        <w:spacing w:before="0" w:line="240" w:lineRule="auto"/>
        <w:rPr>
          <w:rFonts w:ascii="Times New Roman" w:hAnsi="Times New Roman"/>
          <w:b/>
          <w:sz w:val="24"/>
          <w:szCs w:val="24"/>
        </w:rPr>
      </w:pPr>
    </w:p>
    <w:p w:rsidR="00A730C7" w:rsidRDefault="001A7601" w:rsidP="00E36649">
      <w:pPr>
        <w:spacing w:before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PALAVRAS CHAVES: Trabalho Meritório. Espaço Educacional</w:t>
      </w:r>
      <w:r w:rsidR="00CC7F9B">
        <w:rPr>
          <w:rFonts w:ascii="Times New Roman" w:hAnsi="Times New Roman"/>
          <w:b/>
          <w:sz w:val="24"/>
          <w:szCs w:val="24"/>
        </w:rPr>
        <w:t>. Integração Pesquisa, Ensino e Extensão.</w:t>
      </w:r>
    </w:p>
    <w:p w:rsidR="00E36649" w:rsidRDefault="00E36649" w:rsidP="00E36649">
      <w:pPr>
        <w:spacing w:before="0" w:line="240" w:lineRule="auto"/>
        <w:rPr>
          <w:rFonts w:ascii="Times New Roman" w:hAnsi="Times New Roman"/>
          <w:b/>
          <w:sz w:val="24"/>
          <w:szCs w:val="24"/>
        </w:rPr>
      </w:pPr>
    </w:p>
    <w:p w:rsidR="00E36649" w:rsidRDefault="00E36649" w:rsidP="00E36649">
      <w:pPr>
        <w:spacing w:before="0" w:line="240" w:lineRule="auto"/>
        <w:rPr>
          <w:rFonts w:ascii="Times New Roman" w:hAnsi="Times New Roman"/>
          <w:b/>
          <w:sz w:val="24"/>
          <w:szCs w:val="24"/>
        </w:rPr>
      </w:pPr>
    </w:p>
    <w:p w:rsidR="00E36649" w:rsidRDefault="00E36649" w:rsidP="00E36649">
      <w:pPr>
        <w:spacing w:before="0" w:line="240" w:lineRule="auto"/>
        <w:rPr>
          <w:rFonts w:ascii="Times New Roman" w:hAnsi="Times New Roman"/>
          <w:b/>
          <w:sz w:val="24"/>
          <w:szCs w:val="24"/>
        </w:rPr>
      </w:pPr>
    </w:p>
    <w:p w:rsidR="00E36649" w:rsidRDefault="00E36649" w:rsidP="00E36649">
      <w:pPr>
        <w:spacing w:before="0" w:line="240" w:lineRule="auto"/>
        <w:rPr>
          <w:rFonts w:ascii="Times New Roman" w:hAnsi="Times New Roman"/>
          <w:b/>
          <w:sz w:val="24"/>
          <w:szCs w:val="24"/>
        </w:rPr>
      </w:pPr>
    </w:p>
    <w:p w:rsidR="001D038B" w:rsidRPr="00E36649" w:rsidRDefault="0079586F" w:rsidP="00E36649">
      <w:pPr>
        <w:pStyle w:val="PargrafodaLista"/>
        <w:numPr>
          <w:ilvl w:val="0"/>
          <w:numId w:val="25"/>
        </w:numPr>
        <w:spacing w:before="0"/>
        <w:rPr>
          <w:rFonts w:ascii="Times New Roman" w:hAnsi="Times New Roman"/>
          <w:b/>
          <w:sz w:val="24"/>
          <w:szCs w:val="24"/>
        </w:rPr>
      </w:pPr>
      <w:r w:rsidRPr="00E36649">
        <w:rPr>
          <w:rFonts w:ascii="Times New Roman" w:hAnsi="Times New Roman"/>
          <w:b/>
          <w:sz w:val="24"/>
          <w:szCs w:val="24"/>
        </w:rPr>
        <w:t>INTRODUÇÃO</w:t>
      </w:r>
    </w:p>
    <w:p w:rsidR="0079586F" w:rsidRPr="00EF1309" w:rsidRDefault="0079586F" w:rsidP="00D204BE">
      <w:pPr>
        <w:spacing w:before="0"/>
        <w:rPr>
          <w:rFonts w:ascii="Times New Roman" w:hAnsi="Times New Roman"/>
          <w:b/>
          <w:sz w:val="24"/>
          <w:szCs w:val="24"/>
        </w:rPr>
      </w:pPr>
      <w:r w:rsidRPr="00EF1309">
        <w:rPr>
          <w:rFonts w:ascii="Times New Roman" w:hAnsi="Times New Roman"/>
          <w:b/>
          <w:sz w:val="24"/>
          <w:szCs w:val="24"/>
        </w:rPr>
        <w:t>1.1</w:t>
      </w:r>
      <w:r w:rsidR="00EF1309">
        <w:rPr>
          <w:rFonts w:ascii="Times New Roman" w:hAnsi="Times New Roman"/>
          <w:b/>
          <w:sz w:val="24"/>
          <w:szCs w:val="24"/>
        </w:rPr>
        <w:t xml:space="preserve"> </w:t>
      </w:r>
      <w:r w:rsidR="00F05AFB" w:rsidRPr="00EF1309">
        <w:rPr>
          <w:rFonts w:ascii="Times New Roman" w:hAnsi="Times New Roman"/>
          <w:b/>
          <w:sz w:val="24"/>
          <w:szCs w:val="24"/>
        </w:rPr>
        <w:t xml:space="preserve"> </w:t>
      </w:r>
      <w:r w:rsidRPr="00EF1309">
        <w:rPr>
          <w:rFonts w:ascii="Times New Roman" w:hAnsi="Times New Roman"/>
          <w:b/>
          <w:sz w:val="24"/>
          <w:szCs w:val="24"/>
        </w:rPr>
        <w:t>Assoc</w:t>
      </w:r>
      <w:r w:rsidR="0063630B">
        <w:rPr>
          <w:rFonts w:ascii="Times New Roman" w:hAnsi="Times New Roman"/>
          <w:b/>
          <w:sz w:val="24"/>
          <w:szCs w:val="24"/>
        </w:rPr>
        <w:t>iação Educacional Dom Bosco no Ano de seu C</w:t>
      </w:r>
      <w:r w:rsidRPr="00EF1309">
        <w:rPr>
          <w:rFonts w:ascii="Times New Roman" w:hAnsi="Times New Roman"/>
          <w:b/>
          <w:sz w:val="24"/>
          <w:szCs w:val="24"/>
        </w:rPr>
        <w:t>inquentenário.</w:t>
      </w:r>
    </w:p>
    <w:p w:rsidR="009B5104" w:rsidRPr="00CE6CD6" w:rsidRDefault="009B5104" w:rsidP="00D204BE">
      <w:pPr>
        <w:pStyle w:val="MestradoTexto"/>
        <w:ind w:firstLine="0"/>
        <w:rPr>
          <w:rFonts w:ascii="Times New Roman" w:hAnsi="Times New Roman"/>
          <w:szCs w:val="24"/>
        </w:rPr>
      </w:pPr>
      <w:r w:rsidRPr="00CE6CD6">
        <w:rPr>
          <w:rFonts w:ascii="Times New Roman" w:hAnsi="Times New Roman"/>
          <w:szCs w:val="24"/>
        </w:rPr>
        <w:t xml:space="preserve">       Fu</w:t>
      </w:r>
      <w:r w:rsidR="00DC31B5">
        <w:rPr>
          <w:rFonts w:ascii="Times New Roman" w:hAnsi="Times New Roman"/>
          <w:szCs w:val="24"/>
        </w:rPr>
        <w:t>ndada em 21 de dezembro de 1964</w:t>
      </w:r>
      <w:r w:rsidRPr="00CE6CD6">
        <w:rPr>
          <w:rFonts w:ascii="Times New Roman" w:hAnsi="Times New Roman"/>
          <w:szCs w:val="24"/>
        </w:rPr>
        <w:t xml:space="preserve"> </w:t>
      </w:r>
      <w:r w:rsidR="00DC31B5">
        <w:rPr>
          <w:rFonts w:ascii="Times New Roman" w:hAnsi="Times New Roman"/>
          <w:szCs w:val="24"/>
        </w:rPr>
        <w:t>como</w:t>
      </w:r>
      <w:r w:rsidRPr="00CE6CD6">
        <w:rPr>
          <w:rFonts w:ascii="Times New Roman" w:hAnsi="Times New Roman"/>
          <w:szCs w:val="24"/>
        </w:rPr>
        <w:t xml:space="preserve"> instituição privada, de natureza filantrópica,</w:t>
      </w:r>
      <w:r w:rsidR="00F05AFB" w:rsidRPr="00CE6CD6">
        <w:rPr>
          <w:rFonts w:ascii="Times New Roman" w:hAnsi="Times New Roman"/>
          <w:szCs w:val="24"/>
        </w:rPr>
        <w:t xml:space="preserve"> </w:t>
      </w:r>
      <w:r w:rsidR="00DC31B5">
        <w:rPr>
          <w:rFonts w:ascii="Times New Roman" w:hAnsi="Times New Roman"/>
          <w:szCs w:val="24"/>
        </w:rPr>
        <w:t xml:space="preserve">a </w:t>
      </w:r>
      <w:r w:rsidR="00DC31B5" w:rsidRPr="00CE6CD6">
        <w:rPr>
          <w:rFonts w:ascii="Times New Roman" w:hAnsi="Times New Roman"/>
          <w:szCs w:val="24"/>
        </w:rPr>
        <w:t xml:space="preserve">AEDB </w:t>
      </w:r>
      <w:r w:rsidRPr="00CE6CD6">
        <w:rPr>
          <w:rFonts w:ascii="Times New Roman" w:hAnsi="Times New Roman"/>
          <w:szCs w:val="24"/>
        </w:rPr>
        <w:t>ao comemorar seu cinquentenário</w:t>
      </w:r>
      <w:r w:rsidR="000377D7">
        <w:rPr>
          <w:rFonts w:ascii="Times New Roman" w:hAnsi="Times New Roman"/>
          <w:szCs w:val="24"/>
        </w:rPr>
        <w:t xml:space="preserve"> </w:t>
      </w:r>
      <w:r w:rsidRPr="00CE6CD6">
        <w:rPr>
          <w:rFonts w:ascii="Times New Roman" w:hAnsi="Times New Roman"/>
          <w:szCs w:val="24"/>
        </w:rPr>
        <w:t xml:space="preserve"> </w:t>
      </w:r>
      <w:r w:rsidR="00F05AFB" w:rsidRPr="00CE6CD6">
        <w:rPr>
          <w:rFonts w:ascii="Times New Roman" w:hAnsi="Times New Roman"/>
          <w:szCs w:val="24"/>
        </w:rPr>
        <w:t>apresenta</w:t>
      </w:r>
      <w:r w:rsidR="000377D7">
        <w:rPr>
          <w:rFonts w:ascii="Times New Roman" w:hAnsi="Times New Roman"/>
          <w:szCs w:val="24"/>
        </w:rPr>
        <w:t>-se</w:t>
      </w:r>
      <w:r w:rsidR="000377D7" w:rsidRPr="00CE6CD6">
        <w:rPr>
          <w:rFonts w:ascii="Times New Roman" w:hAnsi="Times New Roman"/>
          <w:szCs w:val="24"/>
        </w:rPr>
        <w:t xml:space="preserve"> </w:t>
      </w:r>
      <w:r w:rsidRPr="00CE6CD6">
        <w:rPr>
          <w:rFonts w:ascii="Times New Roman" w:hAnsi="Times New Roman"/>
          <w:szCs w:val="24"/>
        </w:rPr>
        <w:t>como mantenedora da Faculdade de Engenharia de Resende (FER), das Faculdades de Ciências Econômicas e Administrativas e da Computação (FCEADB), da Faculdade de Filosofia, Ciências e Letras Dom Bosco (FFCLDB),</w:t>
      </w:r>
      <w:r w:rsidR="00AA69E8">
        <w:rPr>
          <w:rFonts w:ascii="Times New Roman" w:hAnsi="Times New Roman"/>
          <w:szCs w:val="24"/>
        </w:rPr>
        <w:t xml:space="preserve"> </w:t>
      </w:r>
      <w:r w:rsidR="00F05A97">
        <w:rPr>
          <w:rFonts w:ascii="Times New Roman" w:hAnsi="Times New Roman"/>
          <w:szCs w:val="24"/>
        </w:rPr>
        <w:t>perfazendo áreas de Educação,</w:t>
      </w:r>
      <w:r w:rsidR="00AA69E8">
        <w:rPr>
          <w:rFonts w:ascii="Times New Roman" w:hAnsi="Times New Roman"/>
          <w:szCs w:val="24"/>
        </w:rPr>
        <w:t xml:space="preserve"> </w:t>
      </w:r>
      <w:r w:rsidR="00AA69E8">
        <w:rPr>
          <w:rFonts w:ascii="Times New Roman" w:hAnsi="Times New Roman"/>
          <w:szCs w:val="24"/>
        </w:rPr>
        <w:lastRenderedPageBreak/>
        <w:t>Engenharia, Negócios</w:t>
      </w:r>
      <w:r w:rsidRPr="00CE6CD6">
        <w:rPr>
          <w:rFonts w:ascii="Times New Roman" w:hAnsi="Times New Roman"/>
          <w:szCs w:val="24"/>
        </w:rPr>
        <w:t xml:space="preserve"> </w:t>
      </w:r>
      <w:r w:rsidR="00AA69E8">
        <w:rPr>
          <w:rFonts w:ascii="Times New Roman" w:hAnsi="Times New Roman"/>
          <w:szCs w:val="24"/>
        </w:rPr>
        <w:t xml:space="preserve">e Tecnólogos, </w:t>
      </w:r>
      <w:r w:rsidRPr="00CE6CD6">
        <w:rPr>
          <w:rFonts w:ascii="Times New Roman" w:hAnsi="Times New Roman"/>
          <w:szCs w:val="24"/>
        </w:rPr>
        <w:t xml:space="preserve">somando </w:t>
      </w:r>
      <w:r w:rsidR="00F05A97">
        <w:rPr>
          <w:rFonts w:ascii="Times New Roman" w:hAnsi="Times New Roman"/>
          <w:szCs w:val="24"/>
        </w:rPr>
        <w:t>dezoito</w:t>
      </w:r>
      <w:r w:rsidRPr="00CE6CD6">
        <w:rPr>
          <w:rFonts w:ascii="Times New Roman" w:hAnsi="Times New Roman"/>
          <w:szCs w:val="24"/>
        </w:rPr>
        <w:t xml:space="preserve"> cursos de graduação, um Curso de Pós-Graduação Estrito Senso </w:t>
      </w:r>
      <w:r w:rsidR="00DD4C42" w:rsidRPr="00CE6CD6">
        <w:rPr>
          <w:rFonts w:ascii="Times New Roman" w:hAnsi="Times New Roman"/>
          <w:szCs w:val="24"/>
        </w:rPr>
        <w:t xml:space="preserve">, cursos de Lato-senso em áreas correlatas à graduação e </w:t>
      </w:r>
      <w:r w:rsidRPr="00CE6CD6">
        <w:rPr>
          <w:rFonts w:ascii="Times New Roman" w:hAnsi="Times New Roman"/>
          <w:szCs w:val="24"/>
        </w:rPr>
        <w:t xml:space="preserve"> Colégio de Aplicação de Resende (CAR).</w:t>
      </w:r>
    </w:p>
    <w:p w:rsidR="009B5104" w:rsidRPr="00CE6CD6" w:rsidRDefault="009B5104" w:rsidP="00D204BE">
      <w:pPr>
        <w:pStyle w:val="v"/>
        <w:tabs>
          <w:tab w:val="clear" w:pos="3686"/>
          <w:tab w:val="clear" w:pos="4820"/>
        </w:tabs>
        <w:spacing w:line="360" w:lineRule="auto"/>
        <w:rPr>
          <w:rFonts w:ascii="Times New Roman" w:hAnsi="Times New Roman" w:cs="Times New Roman"/>
          <w:b w:val="0"/>
          <w:szCs w:val="24"/>
        </w:rPr>
      </w:pPr>
      <w:r w:rsidRPr="00EF1309">
        <w:rPr>
          <w:rFonts w:ascii="Times New Roman" w:hAnsi="Times New Roman" w:cs="Times New Roman"/>
          <w:b w:val="0"/>
          <w:color w:val="17365D"/>
          <w:szCs w:val="24"/>
        </w:rPr>
        <w:tab/>
      </w:r>
      <w:r w:rsidR="00CE6CD6" w:rsidRPr="00CE6CD6">
        <w:rPr>
          <w:rFonts w:ascii="Times New Roman" w:hAnsi="Times New Roman" w:cs="Times New Roman"/>
          <w:b w:val="0"/>
          <w:szCs w:val="24"/>
        </w:rPr>
        <w:t>Situada geograficamente</w:t>
      </w:r>
      <w:r w:rsidRPr="00CE6CD6">
        <w:rPr>
          <w:rFonts w:ascii="Times New Roman" w:hAnsi="Times New Roman" w:cs="Times New Roman"/>
          <w:b w:val="0"/>
          <w:szCs w:val="24"/>
        </w:rPr>
        <w:t xml:space="preserve"> na região do Médio Paraíba, no sul fluminense, em Resende, município do estado do Rio de Janeiro</w:t>
      </w:r>
      <w:r w:rsidR="00CE6CD6" w:rsidRPr="00CE6CD6">
        <w:rPr>
          <w:rFonts w:ascii="Times New Roman" w:hAnsi="Times New Roman" w:cs="Times New Roman"/>
          <w:b w:val="0"/>
          <w:szCs w:val="24"/>
        </w:rPr>
        <w:t>,</w:t>
      </w:r>
      <w:r w:rsidRPr="00CE6CD6">
        <w:rPr>
          <w:rFonts w:ascii="Times New Roman" w:hAnsi="Times New Roman" w:cs="Times New Roman"/>
          <w:b w:val="0"/>
          <w:szCs w:val="24"/>
        </w:rPr>
        <w:t xml:space="preserve"> tem investido na expansão de suas atividades, entendendo que convênios e parcerias com</w:t>
      </w:r>
      <w:r w:rsidR="001034B2" w:rsidRPr="00CE6CD6">
        <w:rPr>
          <w:rFonts w:ascii="Times New Roman" w:hAnsi="Times New Roman" w:cs="Times New Roman"/>
          <w:b w:val="0"/>
          <w:szCs w:val="24"/>
        </w:rPr>
        <w:t xml:space="preserve"> diferentes segmentos de sua região, órgãos e instituições públicas ou privadas,</w:t>
      </w:r>
      <w:r w:rsidRPr="00CE6CD6">
        <w:rPr>
          <w:rFonts w:ascii="Times New Roman" w:hAnsi="Times New Roman" w:cs="Times New Roman"/>
          <w:b w:val="0"/>
          <w:szCs w:val="24"/>
        </w:rPr>
        <w:t xml:space="preserve"> possam favorecer melhores condições para a consolidação de seus objetivos. Esta preocupação espelha-se na filosofia institucional declarada em sua Missão “Formar o homem com elevado grau de consciência crítica, que lhe permita conhecer a realidade e agir sobre ela, com vistas a mudanças nas relações sociais” (AEDB,</w:t>
      </w:r>
      <w:r w:rsidR="00D20E8D">
        <w:rPr>
          <w:rFonts w:ascii="Times New Roman" w:hAnsi="Times New Roman" w:cs="Times New Roman"/>
          <w:b w:val="0"/>
          <w:szCs w:val="24"/>
        </w:rPr>
        <w:t>PDI,</w:t>
      </w:r>
      <w:r w:rsidRPr="00CE6CD6">
        <w:rPr>
          <w:rFonts w:ascii="Times New Roman" w:hAnsi="Times New Roman" w:cs="Times New Roman"/>
          <w:b w:val="0"/>
          <w:szCs w:val="24"/>
        </w:rPr>
        <w:t xml:space="preserve"> 2009, p. 12</w:t>
      </w:r>
      <w:r w:rsidR="001034B2" w:rsidRPr="00CE6CD6">
        <w:rPr>
          <w:rFonts w:ascii="Times New Roman" w:hAnsi="Times New Roman" w:cs="Times New Roman"/>
          <w:b w:val="0"/>
          <w:szCs w:val="24"/>
        </w:rPr>
        <w:t>)</w:t>
      </w:r>
    </w:p>
    <w:p w:rsidR="001034B2" w:rsidRPr="00CE6CD6" w:rsidRDefault="001034B2" w:rsidP="00D204BE">
      <w:pPr>
        <w:pStyle w:val="v"/>
        <w:tabs>
          <w:tab w:val="clear" w:pos="3686"/>
          <w:tab w:val="clear" w:pos="4820"/>
        </w:tabs>
        <w:spacing w:line="360" w:lineRule="auto"/>
        <w:rPr>
          <w:rFonts w:ascii="Times New Roman" w:hAnsi="Times New Roman" w:cs="Times New Roman"/>
          <w:b w:val="0"/>
          <w:szCs w:val="24"/>
        </w:rPr>
      </w:pPr>
      <w:r w:rsidRPr="00EF1309">
        <w:rPr>
          <w:rFonts w:ascii="Times New Roman" w:hAnsi="Times New Roman" w:cs="Times New Roman"/>
          <w:b w:val="0"/>
          <w:color w:val="17365D"/>
          <w:szCs w:val="24"/>
        </w:rPr>
        <w:tab/>
      </w:r>
      <w:r w:rsidRPr="00CE6CD6">
        <w:rPr>
          <w:rFonts w:ascii="Times New Roman" w:hAnsi="Times New Roman" w:cs="Times New Roman"/>
          <w:b w:val="0"/>
          <w:szCs w:val="24"/>
        </w:rPr>
        <w:t xml:space="preserve">Acredita e </w:t>
      </w:r>
      <w:r w:rsidR="00CE6CD6" w:rsidRPr="00CE6CD6">
        <w:rPr>
          <w:rFonts w:ascii="Times New Roman" w:hAnsi="Times New Roman" w:cs="Times New Roman"/>
          <w:b w:val="0"/>
          <w:szCs w:val="24"/>
        </w:rPr>
        <w:t>propõe no desenvolver de suas ações</w:t>
      </w:r>
      <w:r w:rsidR="003F5317">
        <w:rPr>
          <w:rFonts w:ascii="Times New Roman" w:hAnsi="Times New Roman" w:cs="Times New Roman"/>
          <w:b w:val="0"/>
          <w:szCs w:val="24"/>
        </w:rPr>
        <w:t>,</w:t>
      </w:r>
      <w:r w:rsidRPr="00CE6CD6">
        <w:rPr>
          <w:rFonts w:ascii="Times New Roman" w:hAnsi="Times New Roman" w:cs="Times New Roman"/>
          <w:b w:val="0"/>
          <w:szCs w:val="24"/>
        </w:rPr>
        <w:t xml:space="preserve"> tornar realidade a premissa legal q</w:t>
      </w:r>
      <w:r w:rsidR="001D038B" w:rsidRPr="00CE6CD6">
        <w:rPr>
          <w:rFonts w:ascii="Times New Roman" w:hAnsi="Times New Roman" w:cs="Times New Roman"/>
          <w:b w:val="0"/>
          <w:szCs w:val="24"/>
        </w:rPr>
        <w:t xml:space="preserve">ue marca a indissociabilidade </w:t>
      </w:r>
      <w:r w:rsidRPr="00CE6CD6">
        <w:rPr>
          <w:rFonts w:ascii="Times New Roman" w:hAnsi="Times New Roman" w:cs="Times New Roman"/>
          <w:b w:val="0"/>
          <w:szCs w:val="24"/>
        </w:rPr>
        <w:t xml:space="preserve"> ensino –</w:t>
      </w:r>
      <w:r w:rsidR="001D038B" w:rsidRPr="00CE6CD6">
        <w:rPr>
          <w:rFonts w:ascii="Times New Roman" w:hAnsi="Times New Roman" w:cs="Times New Roman"/>
          <w:b w:val="0"/>
          <w:szCs w:val="24"/>
        </w:rPr>
        <w:t xml:space="preserve"> </w:t>
      </w:r>
      <w:r w:rsidRPr="00CE6CD6">
        <w:rPr>
          <w:rFonts w:ascii="Times New Roman" w:hAnsi="Times New Roman" w:cs="Times New Roman"/>
          <w:b w:val="0"/>
          <w:szCs w:val="24"/>
        </w:rPr>
        <w:t>pesquisa e extensão.</w:t>
      </w:r>
    </w:p>
    <w:p w:rsidR="00A57ADF" w:rsidRPr="00EF1309" w:rsidRDefault="009B5104" w:rsidP="00D204BE">
      <w:pPr>
        <w:pStyle w:val="v"/>
        <w:tabs>
          <w:tab w:val="clear" w:pos="3686"/>
          <w:tab w:val="clear" w:pos="4820"/>
        </w:tabs>
        <w:spacing w:line="360" w:lineRule="auto"/>
        <w:rPr>
          <w:rFonts w:ascii="Times New Roman" w:hAnsi="Times New Roman" w:cs="Times New Roman"/>
          <w:b w:val="0"/>
          <w:szCs w:val="24"/>
        </w:rPr>
      </w:pPr>
      <w:r w:rsidRPr="00CE6CD6">
        <w:rPr>
          <w:rFonts w:ascii="Times New Roman" w:hAnsi="Times New Roman" w:cs="Times New Roman"/>
          <w:b w:val="0"/>
          <w:szCs w:val="24"/>
        </w:rPr>
        <w:t xml:space="preserve">          Neste propósito, procura alinhar-se às necessidades de seu entorno e responder à</w:t>
      </w:r>
      <w:r w:rsidR="007669A7">
        <w:rPr>
          <w:rFonts w:ascii="Times New Roman" w:hAnsi="Times New Roman" w:cs="Times New Roman"/>
          <w:b w:val="0"/>
          <w:szCs w:val="24"/>
        </w:rPr>
        <w:t>s expectativas de sua clientela</w:t>
      </w:r>
      <w:r w:rsidR="001D038B" w:rsidRPr="00CE6CD6">
        <w:rPr>
          <w:rFonts w:ascii="Times New Roman" w:hAnsi="Times New Roman" w:cs="Times New Roman"/>
          <w:b w:val="0"/>
          <w:szCs w:val="24"/>
        </w:rPr>
        <w:t>, criando em 1998</w:t>
      </w:r>
      <w:r w:rsidR="001034B2" w:rsidRPr="00CE6CD6">
        <w:rPr>
          <w:rFonts w:ascii="Times New Roman" w:hAnsi="Times New Roman" w:cs="Times New Roman"/>
          <w:b w:val="0"/>
          <w:szCs w:val="24"/>
        </w:rPr>
        <w:t xml:space="preserve"> </w:t>
      </w:r>
      <w:r w:rsidR="001D038B" w:rsidRPr="00CE6CD6">
        <w:rPr>
          <w:rFonts w:ascii="Times New Roman" w:hAnsi="Times New Roman" w:cs="Times New Roman"/>
          <w:b w:val="0"/>
          <w:szCs w:val="24"/>
        </w:rPr>
        <w:t>o Centro de Pesquisa, Pós-Graduação e Extensão (CPGE)</w:t>
      </w:r>
      <w:r w:rsidR="00B9276C">
        <w:rPr>
          <w:rFonts w:ascii="Times New Roman" w:hAnsi="Times New Roman" w:cs="Times New Roman"/>
          <w:b w:val="0"/>
          <w:szCs w:val="24"/>
        </w:rPr>
        <w:t>.</w:t>
      </w:r>
    </w:p>
    <w:p w:rsidR="00B9276C" w:rsidRPr="007669A7" w:rsidRDefault="00C504C2" w:rsidP="00B9276C">
      <w:pPr>
        <w:pStyle w:val="PargrafodaLista"/>
        <w:numPr>
          <w:ilvl w:val="1"/>
          <w:numId w:val="4"/>
        </w:numPr>
        <w:rPr>
          <w:rFonts w:ascii="Times New Roman" w:hAnsi="Times New Roman"/>
          <w:b/>
          <w:sz w:val="24"/>
          <w:szCs w:val="24"/>
        </w:rPr>
      </w:pPr>
      <w:r w:rsidRPr="00B9276C">
        <w:rPr>
          <w:rFonts w:ascii="Times New Roman" w:hAnsi="Times New Roman"/>
          <w:b/>
          <w:sz w:val="24"/>
          <w:szCs w:val="24"/>
        </w:rPr>
        <w:t>Centro de Pesquisa, Pós-Graduação e Extensão (CPGE)</w:t>
      </w:r>
    </w:p>
    <w:p w:rsidR="007669A7" w:rsidRDefault="00191F84" w:rsidP="00E36649">
      <w:pPr>
        <w:spacing w:before="0"/>
        <w:ind w:firstLine="360"/>
        <w:rPr>
          <w:rFonts w:ascii="Times New Roman" w:hAnsi="Times New Roman"/>
          <w:sz w:val="24"/>
          <w:szCs w:val="24"/>
        </w:rPr>
      </w:pPr>
      <w:r w:rsidRPr="00EF1309">
        <w:rPr>
          <w:rFonts w:ascii="Times New Roman" w:hAnsi="Times New Roman"/>
          <w:sz w:val="24"/>
          <w:szCs w:val="24"/>
        </w:rPr>
        <w:t>O CPGE</w:t>
      </w:r>
      <w:r w:rsidR="00CE6CD6">
        <w:rPr>
          <w:rFonts w:ascii="Times New Roman" w:hAnsi="Times New Roman"/>
          <w:sz w:val="24"/>
          <w:szCs w:val="24"/>
        </w:rPr>
        <w:t xml:space="preserve"> </w:t>
      </w:r>
      <w:r w:rsidR="009508E8" w:rsidRPr="00EF1309">
        <w:rPr>
          <w:rFonts w:ascii="Times New Roman" w:hAnsi="Times New Roman"/>
          <w:sz w:val="24"/>
          <w:szCs w:val="24"/>
        </w:rPr>
        <w:t xml:space="preserve">tem </w:t>
      </w:r>
      <w:r w:rsidR="00B9276C">
        <w:rPr>
          <w:rFonts w:ascii="Times New Roman" w:hAnsi="Times New Roman"/>
          <w:sz w:val="24"/>
          <w:szCs w:val="24"/>
        </w:rPr>
        <w:t xml:space="preserve">como atribuição maior </w:t>
      </w:r>
      <w:r w:rsidR="00C504C2" w:rsidRPr="00EF1309">
        <w:rPr>
          <w:rFonts w:ascii="Times New Roman" w:hAnsi="Times New Roman"/>
          <w:sz w:val="24"/>
          <w:szCs w:val="24"/>
        </w:rPr>
        <w:t>estabelecer princípios, normas e processos para o</w:t>
      </w:r>
      <w:r w:rsidR="009508E8" w:rsidRPr="00EF1309">
        <w:rPr>
          <w:rFonts w:ascii="Times New Roman" w:hAnsi="Times New Roman"/>
          <w:sz w:val="24"/>
          <w:szCs w:val="24"/>
        </w:rPr>
        <w:t xml:space="preserve"> desenvolvimento da</w:t>
      </w:r>
      <w:r w:rsidR="00C504C2" w:rsidRPr="00EF1309">
        <w:rPr>
          <w:rFonts w:ascii="Times New Roman" w:hAnsi="Times New Roman"/>
          <w:sz w:val="24"/>
          <w:szCs w:val="24"/>
        </w:rPr>
        <w:t xml:space="preserve"> Pesqui</w:t>
      </w:r>
      <w:r w:rsidR="00A57ADF" w:rsidRPr="00EF1309">
        <w:rPr>
          <w:rFonts w:ascii="Times New Roman" w:hAnsi="Times New Roman"/>
          <w:sz w:val="24"/>
          <w:szCs w:val="24"/>
        </w:rPr>
        <w:t xml:space="preserve">sa, Pós-Graduação e </w:t>
      </w:r>
      <w:r w:rsidR="009508E8" w:rsidRPr="00EF1309">
        <w:rPr>
          <w:rFonts w:ascii="Times New Roman" w:hAnsi="Times New Roman"/>
          <w:sz w:val="24"/>
          <w:szCs w:val="24"/>
        </w:rPr>
        <w:t xml:space="preserve">Extensão. Para consolidação de suas atribuições </w:t>
      </w:r>
      <w:r w:rsidR="00B9276C">
        <w:rPr>
          <w:rFonts w:ascii="Times New Roman" w:hAnsi="Times New Roman"/>
          <w:sz w:val="24"/>
          <w:szCs w:val="24"/>
        </w:rPr>
        <w:t xml:space="preserve">organiza-se </w:t>
      </w:r>
      <w:r w:rsidR="00AA0284">
        <w:rPr>
          <w:rFonts w:ascii="Times New Roman" w:hAnsi="Times New Roman"/>
          <w:sz w:val="24"/>
          <w:szCs w:val="24"/>
        </w:rPr>
        <w:t xml:space="preserve">em </w:t>
      </w:r>
      <w:r w:rsidR="00CA3FCF">
        <w:rPr>
          <w:rFonts w:ascii="Times New Roman" w:hAnsi="Times New Roman"/>
          <w:sz w:val="24"/>
          <w:szCs w:val="24"/>
        </w:rPr>
        <w:t xml:space="preserve">Coordenações </w:t>
      </w:r>
      <w:r w:rsidR="003F5317">
        <w:rPr>
          <w:rFonts w:ascii="Times New Roman" w:hAnsi="Times New Roman"/>
          <w:sz w:val="24"/>
          <w:szCs w:val="24"/>
        </w:rPr>
        <w:t>Setoriais</w:t>
      </w:r>
      <w:r w:rsidR="00AA0284">
        <w:rPr>
          <w:rFonts w:ascii="Times New Roman" w:hAnsi="Times New Roman"/>
          <w:sz w:val="24"/>
          <w:szCs w:val="24"/>
        </w:rPr>
        <w:t>,</w:t>
      </w:r>
      <w:r w:rsidR="00CA3FCF">
        <w:rPr>
          <w:rFonts w:ascii="Times New Roman" w:hAnsi="Times New Roman"/>
          <w:sz w:val="24"/>
          <w:szCs w:val="24"/>
        </w:rPr>
        <w:t xml:space="preserve"> </w:t>
      </w:r>
      <w:r w:rsidR="00AA0284">
        <w:rPr>
          <w:rFonts w:ascii="Times New Roman" w:hAnsi="Times New Roman"/>
          <w:sz w:val="24"/>
          <w:szCs w:val="24"/>
        </w:rPr>
        <w:t>conforme F</w:t>
      </w:r>
      <w:r w:rsidR="00D20E8D">
        <w:rPr>
          <w:rFonts w:ascii="Times New Roman" w:hAnsi="Times New Roman"/>
          <w:sz w:val="24"/>
          <w:szCs w:val="24"/>
        </w:rPr>
        <w:t>igura</w:t>
      </w:r>
      <w:r w:rsidR="00AA0284">
        <w:rPr>
          <w:rFonts w:ascii="Times New Roman" w:hAnsi="Times New Roman"/>
          <w:sz w:val="24"/>
          <w:szCs w:val="24"/>
        </w:rPr>
        <w:t xml:space="preserve"> 1.</w:t>
      </w:r>
    </w:p>
    <w:p w:rsidR="0059518A" w:rsidRPr="007669A7" w:rsidRDefault="007669A7" w:rsidP="007669A7">
      <w:pPr>
        <w:spacing w:before="0"/>
        <w:ind w:firstLine="708"/>
        <w:jc w:val="center"/>
        <w:rPr>
          <w:rFonts w:ascii="Times New Roman" w:hAnsi="Times New Roman"/>
        </w:rPr>
      </w:pPr>
      <w:r w:rsidRPr="000D48BC">
        <w:rPr>
          <w:rFonts w:ascii="Times New Roman" w:hAnsi="Times New Roman"/>
        </w:rPr>
        <w:t>Figura 1. Estrutura Organizacional do CPGE</w:t>
      </w:r>
    </w:p>
    <w:p w:rsidR="0059518A" w:rsidRPr="00EF1309" w:rsidRDefault="00BF4BDE" w:rsidP="00B27FDA">
      <w:pPr>
        <w:spacing w:befor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5374005" cy="2837815"/>
            <wp:effectExtent l="19050" t="0" r="74295" b="38735"/>
            <wp:docPr id="1" name="Imagem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6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005" cy="283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27FDA" w:rsidRPr="007669A7" w:rsidRDefault="007669A7" w:rsidP="00A41855">
      <w:p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Fonte: </w:t>
      </w:r>
      <w:r w:rsidRPr="00586417">
        <w:rPr>
          <w:rFonts w:ascii="Times New Roman" w:hAnsi="Times New Roman"/>
          <w:sz w:val="18"/>
          <w:szCs w:val="18"/>
        </w:rPr>
        <w:t>REGIMENTO DO C</w:t>
      </w:r>
      <w:r w:rsidR="00586417">
        <w:rPr>
          <w:rFonts w:ascii="Times New Roman" w:hAnsi="Times New Roman"/>
          <w:sz w:val="18"/>
          <w:szCs w:val="18"/>
        </w:rPr>
        <w:t>PGE (2006)</w:t>
      </w:r>
    </w:p>
    <w:p w:rsidR="00092845" w:rsidRPr="00EF1309" w:rsidRDefault="00B27FDA" w:rsidP="00C40440">
      <w:pPr>
        <w:spacing w:before="0"/>
        <w:ind w:firstLine="708"/>
        <w:rPr>
          <w:rFonts w:ascii="Times New Roman" w:hAnsi="Times New Roman"/>
          <w:sz w:val="24"/>
          <w:szCs w:val="24"/>
        </w:rPr>
      </w:pPr>
      <w:r w:rsidRPr="00EF1309">
        <w:rPr>
          <w:rFonts w:ascii="Times New Roman" w:hAnsi="Times New Roman"/>
          <w:sz w:val="24"/>
          <w:szCs w:val="24"/>
        </w:rPr>
        <w:lastRenderedPageBreak/>
        <w:t>Estabelece como premissa a formação de uma mentalidade investi</w:t>
      </w:r>
      <w:r w:rsidR="00877A81">
        <w:rPr>
          <w:rFonts w:ascii="Times New Roman" w:hAnsi="Times New Roman"/>
          <w:sz w:val="24"/>
          <w:szCs w:val="24"/>
        </w:rPr>
        <w:t>gativa através de programas de Iniciação à P</w:t>
      </w:r>
      <w:r w:rsidRPr="00EF1309">
        <w:rPr>
          <w:rFonts w:ascii="Times New Roman" w:hAnsi="Times New Roman"/>
          <w:sz w:val="24"/>
          <w:szCs w:val="24"/>
        </w:rPr>
        <w:t xml:space="preserve">esquisa, desenvolvimento de projetos de Pesquisa, de Pós-Graduação e Extensão, contribuindo para a formação de elo integrador entre </w:t>
      </w:r>
      <w:r w:rsidR="00877A81">
        <w:rPr>
          <w:rFonts w:ascii="Times New Roman" w:hAnsi="Times New Roman"/>
          <w:sz w:val="24"/>
          <w:szCs w:val="24"/>
        </w:rPr>
        <w:t>o Ensino</w:t>
      </w:r>
      <w:r w:rsidRPr="00EF1309">
        <w:rPr>
          <w:rFonts w:ascii="Times New Roman" w:hAnsi="Times New Roman"/>
          <w:sz w:val="24"/>
          <w:szCs w:val="24"/>
        </w:rPr>
        <w:t xml:space="preserve"> </w:t>
      </w:r>
      <w:r w:rsidR="00877A81">
        <w:rPr>
          <w:rFonts w:ascii="Times New Roman" w:hAnsi="Times New Roman"/>
          <w:sz w:val="24"/>
          <w:szCs w:val="24"/>
        </w:rPr>
        <w:t>Fundamental e M</w:t>
      </w:r>
      <w:r w:rsidR="0079586F" w:rsidRPr="00EF1309">
        <w:rPr>
          <w:rFonts w:ascii="Times New Roman" w:hAnsi="Times New Roman"/>
          <w:sz w:val="24"/>
          <w:szCs w:val="24"/>
        </w:rPr>
        <w:t>édi</w:t>
      </w:r>
      <w:r w:rsidR="00877A81">
        <w:rPr>
          <w:rFonts w:ascii="Times New Roman" w:hAnsi="Times New Roman"/>
          <w:sz w:val="24"/>
          <w:szCs w:val="24"/>
        </w:rPr>
        <w:t xml:space="preserve">o  e Curso Superior mantidos pela AEDB </w:t>
      </w:r>
    </w:p>
    <w:p w:rsidR="00C504C2" w:rsidRPr="00EF1309" w:rsidRDefault="00C504C2" w:rsidP="00C40440">
      <w:pPr>
        <w:spacing w:before="0"/>
        <w:rPr>
          <w:rFonts w:ascii="Times New Roman" w:hAnsi="Times New Roman"/>
          <w:sz w:val="24"/>
          <w:szCs w:val="24"/>
        </w:rPr>
      </w:pPr>
      <w:r w:rsidRPr="00EF1309">
        <w:rPr>
          <w:rFonts w:ascii="Times New Roman" w:hAnsi="Times New Roman"/>
          <w:sz w:val="24"/>
          <w:szCs w:val="24"/>
        </w:rPr>
        <w:t xml:space="preserve"> </w:t>
      </w:r>
      <w:r w:rsidRPr="00EF1309">
        <w:rPr>
          <w:rFonts w:ascii="Times New Roman" w:hAnsi="Times New Roman"/>
          <w:sz w:val="24"/>
          <w:szCs w:val="24"/>
        </w:rPr>
        <w:tab/>
      </w:r>
      <w:r w:rsidR="006232C8" w:rsidRPr="00EF1309">
        <w:rPr>
          <w:rFonts w:ascii="Times New Roman" w:hAnsi="Times New Roman"/>
          <w:sz w:val="24"/>
          <w:szCs w:val="24"/>
        </w:rPr>
        <w:t>A</w:t>
      </w:r>
      <w:r w:rsidR="003E0D9C">
        <w:rPr>
          <w:rFonts w:ascii="Times New Roman" w:hAnsi="Times New Roman"/>
          <w:sz w:val="24"/>
          <w:szCs w:val="24"/>
        </w:rPr>
        <w:t>o longo dos anos</w:t>
      </w:r>
      <w:r w:rsidRPr="00EF1309">
        <w:rPr>
          <w:rFonts w:ascii="Times New Roman" w:hAnsi="Times New Roman"/>
          <w:sz w:val="24"/>
          <w:szCs w:val="24"/>
        </w:rPr>
        <w:t xml:space="preserve"> </w:t>
      </w:r>
      <w:r w:rsidR="006232C8" w:rsidRPr="00EF1309">
        <w:rPr>
          <w:rFonts w:ascii="Times New Roman" w:hAnsi="Times New Roman"/>
          <w:sz w:val="24"/>
          <w:szCs w:val="24"/>
        </w:rPr>
        <w:t xml:space="preserve">vem </w:t>
      </w:r>
      <w:r w:rsidRPr="00EF1309">
        <w:rPr>
          <w:rFonts w:ascii="Times New Roman" w:hAnsi="Times New Roman"/>
          <w:sz w:val="24"/>
          <w:szCs w:val="24"/>
        </w:rPr>
        <w:t xml:space="preserve">aprimorando suas ações no sentido </w:t>
      </w:r>
      <w:r w:rsidR="00AF34F8">
        <w:rPr>
          <w:rFonts w:ascii="Times New Roman" w:hAnsi="Times New Roman"/>
          <w:sz w:val="24"/>
          <w:szCs w:val="24"/>
        </w:rPr>
        <w:t>de oferecer condições</w:t>
      </w:r>
      <w:r w:rsidR="00877A81">
        <w:rPr>
          <w:rFonts w:ascii="Times New Roman" w:hAnsi="Times New Roman"/>
          <w:sz w:val="24"/>
          <w:szCs w:val="24"/>
        </w:rPr>
        <w:t xml:space="preserve"> a AEDB </w:t>
      </w:r>
      <w:r w:rsidR="00AF34F8">
        <w:rPr>
          <w:rFonts w:ascii="Times New Roman" w:hAnsi="Times New Roman"/>
          <w:sz w:val="24"/>
          <w:szCs w:val="24"/>
        </w:rPr>
        <w:t xml:space="preserve">para </w:t>
      </w:r>
      <w:r w:rsidRPr="00EF1309">
        <w:rPr>
          <w:rFonts w:ascii="Times New Roman" w:hAnsi="Times New Roman"/>
          <w:sz w:val="24"/>
          <w:szCs w:val="24"/>
        </w:rPr>
        <w:t xml:space="preserve">firmar sua determinação </w:t>
      </w:r>
      <w:r w:rsidR="00AF34F8">
        <w:rPr>
          <w:rFonts w:ascii="Times New Roman" w:hAnsi="Times New Roman"/>
          <w:sz w:val="24"/>
          <w:szCs w:val="24"/>
        </w:rPr>
        <w:t>de</w:t>
      </w:r>
      <w:r w:rsidR="00AC7E0E" w:rsidRPr="00EF1309">
        <w:rPr>
          <w:rFonts w:ascii="Times New Roman" w:hAnsi="Times New Roman"/>
          <w:sz w:val="24"/>
          <w:szCs w:val="24"/>
        </w:rPr>
        <w:t xml:space="preserve"> produção do conhecimento que envolva toda a comunidade acadêmica,  </w:t>
      </w:r>
      <w:r w:rsidR="00877A81">
        <w:rPr>
          <w:rFonts w:ascii="Times New Roman" w:hAnsi="Times New Roman"/>
          <w:sz w:val="24"/>
          <w:szCs w:val="24"/>
        </w:rPr>
        <w:t xml:space="preserve">e </w:t>
      </w:r>
      <w:r w:rsidR="00AC7E0E" w:rsidRPr="00EF1309">
        <w:rPr>
          <w:rFonts w:ascii="Times New Roman" w:hAnsi="Times New Roman"/>
          <w:sz w:val="24"/>
          <w:szCs w:val="24"/>
        </w:rPr>
        <w:t xml:space="preserve">que possa </w:t>
      </w:r>
      <w:r w:rsidRPr="00EF1309">
        <w:rPr>
          <w:rFonts w:ascii="Times New Roman" w:hAnsi="Times New Roman"/>
          <w:sz w:val="24"/>
          <w:szCs w:val="24"/>
        </w:rPr>
        <w:t>influenciar com ações, com exemplos, ou mesmo, com parcerias todo seu entorno.</w:t>
      </w:r>
    </w:p>
    <w:p w:rsidR="00113D9E" w:rsidRDefault="00C504C2" w:rsidP="00C40440">
      <w:pPr>
        <w:spacing w:before="0"/>
        <w:rPr>
          <w:rFonts w:ascii="Times New Roman" w:hAnsi="Times New Roman"/>
          <w:sz w:val="24"/>
          <w:szCs w:val="24"/>
        </w:rPr>
      </w:pPr>
      <w:r w:rsidRPr="00EF1309">
        <w:rPr>
          <w:rFonts w:ascii="Times New Roman" w:hAnsi="Times New Roman"/>
          <w:sz w:val="24"/>
          <w:szCs w:val="24"/>
        </w:rPr>
        <w:tab/>
      </w:r>
      <w:r w:rsidR="00AC7E0E" w:rsidRPr="00EF1309">
        <w:rPr>
          <w:rFonts w:ascii="Times New Roman" w:hAnsi="Times New Roman"/>
          <w:sz w:val="24"/>
          <w:szCs w:val="24"/>
        </w:rPr>
        <w:t>Neste intento foi criado em 2003 a primeira Semana de Atividades Científicas da AEDB</w:t>
      </w:r>
      <w:r w:rsidR="0079586F" w:rsidRPr="00EF1309">
        <w:rPr>
          <w:rFonts w:ascii="Times New Roman" w:hAnsi="Times New Roman"/>
          <w:sz w:val="24"/>
          <w:szCs w:val="24"/>
        </w:rPr>
        <w:t xml:space="preserve"> </w:t>
      </w:r>
      <w:r w:rsidR="006232C8" w:rsidRPr="00EF1309">
        <w:rPr>
          <w:rFonts w:ascii="Times New Roman" w:hAnsi="Times New Roman"/>
          <w:sz w:val="24"/>
          <w:szCs w:val="24"/>
        </w:rPr>
        <w:t>- SEAC</w:t>
      </w:r>
      <w:r w:rsidR="00D65B88" w:rsidRPr="00EF1309">
        <w:rPr>
          <w:rFonts w:ascii="Times New Roman" w:hAnsi="Times New Roman"/>
          <w:sz w:val="24"/>
          <w:szCs w:val="24"/>
        </w:rPr>
        <w:t>, evento que passou a acontecer</w:t>
      </w:r>
      <w:r w:rsidR="00AC7E0E" w:rsidRPr="00EF1309">
        <w:rPr>
          <w:rFonts w:ascii="Times New Roman" w:hAnsi="Times New Roman"/>
          <w:sz w:val="24"/>
          <w:szCs w:val="24"/>
        </w:rPr>
        <w:t xml:space="preserve"> anualmente</w:t>
      </w:r>
      <w:r w:rsidR="00D65B88" w:rsidRPr="00EF1309">
        <w:rPr>
          <w:rFonts w:ascii="Times New Roman" w:hAnsi="Times New Roman"/>
          <w:sz w:val="24"/>
          <w:szCs w:val="24"/>
        </w:rPr>
        <w:t>.</w:t>
      </w:r>
      <w:r w:rsidR="0044418B" w:rsidRPr="0044418B">
        <w:rPr>
          <w:rFonts w:ascii="Times New Roman" w:hAnsi="Times New Roman"/>
          <w:sz w:val="24"/>
          <w:szCs w:val="24"/>
        </w:rPr>
        <w:t xml:space="preserve"> </w:t>
      </w:r>
      <w:r w:rsidR="0044418B">
        <w:rPr>
          <w:rFonts w:ascii="Times New Roman" w:hAnsi="Times New Roman"/>
          <w:sz w:val="24"/>
          <w:szCs w:val="24"/>
        </w:rPr>
        <w:t>( QUADROS 1 e 2).</w:t>
      </w:r>
      <w:r w:rsidR="00D65B88" w:rsidRPr="00EF1309">
        <w:rPr>
          <w:rFonts w:ascii="Times New Roman" w:hAnsi="Times New Roman"/>
          <w:sz w:val="24"/>
          <w:szCs w:val="24"/>
        </w:rPr>
        <w:t xml:space="preserve"> </w:t>
      </w:r>
    </w:p>
    <w:p w:rsidR="0044418B" w:rsidRDefault="0044418B" w:rsidP="00113D9E">
      <w:pPr>
        <w:spacing w:before="0"/>
        <w:rPr>
          <w:rFonts w:ascii="Times New Roman" w:hAnsi="Times New Roman"/>
          <w:sz w:val="24"/>
          <w:szCs w:val="24"/>
        </w:rPr>
      </w:pPr>
    </w:p>
    <w:p w:rsidR="00937D70" w:rsidRPr="00C40440" w:rsidRDefault="00937D70" w:rsidP="00113D9E">
      <w:pPr>
        <w:spacing w:before="0"/>
        <w:rPr>
          <w:rFonts w:ascii="Times New Roman" w:hAnsi="Times New Roman"/>
          <w:sz w:val="24"/>
          <w:szCs w:val="24"/>
        </w:rPr>
      </w:pPr>
    </w:p>
    <w:p w:rsidR="00D20E8D" w:rsidRDefault="00113D9E" w:rsidP="00113D9E">
      <w:pPr>
        <w:ind w:left="-567"/>
        <w:jc w:val="center"/>
        <w:rPr>
          <w:rFonts w:ascii="Times New Roman" w:hAnsi="Times New Roman"/>
        </w:rPr>
      </w:pPr>
      <w:r w:rsidRPr="00C40440">
        <w:rPr>
          <w:rFonts w:ascii="Times New Roman" w:hAnsi="Times New Roman"/>
        </w:rPr>
        <w:t xml:space="preserve">Quadro 1.  </w:t>
      </w:r>
      <w:r w:rsidR="00D20E8D">
        <w:rPr>
          <w:rFonts w:ascii="Times New Roman" w:hAnsi="Times New Roman"/>
        </w:rPr>
        <w:t>Inventário dos</w:t>
      </w:r>
      <w:r w:rsidRPr="00C40440">
        <w:rPr>
          <w:rFonts w:ascii="Times New Roman" w:hAnsi="Times New Roman"/>
        </w:rPr>
        <w:t xml:space="preserve"> </w:t>
      </w:r>
      <w:r w:rsidR="00D20E8D">
        <w:rPr>
          <w:rFonts w:ascii="Times New Roman" w:hAnsi="Times New Roman"/>
        </w:rPr>
        <w:t>T</w:t>
      </w:r>
      <w:r w:rsidRPr="00C40440">
        <w:rPr>
          <w:rFonts w:ascii="Times New Roman" w:hAnsi="Times New Roman"/>
        </w:rPr>
        <w:t xml:space="preserve">trabalhos apresentados por </w:t>
      </w:r>
      <w:r w:rsidR="00D20E8D">
        <w:rPr>
          <w:rFonts w:ascii="Times New Roman" w:hAnsi="Times New Roman"/>
        </w:rPr>
        <w:t>C</w:t>
      </w:r>
      <w:r w:rsidRPr="00C40440">
        <w:rPr>
          <w:rFonts w:ascii="Times New Roman" w:hAnsi="Times New Roman"/>
        </w:rPr>
        <w:t xml:space="preserve">cursos e </w:t>
      </w:r>
      <w:r w:rsidR="00D20E8D">
        <w:rPr>
          <w:rFonts w:ascii="Times New Roman" w:hAnsi="Times New Roman"/>
        </w:rPr>
        <w:t xml:space="preserve">Modalidades, na SEAC </w:t>
      </w:r>
    </w:p>
    <w:p w:rsidR="00D65B88" w:rsidRPr="00C40440" w:rsidRDefault="00113D9E" w:rsidP="00113D9E">
      <w:pPr>
        <w:ind w:left="-567"/>
        <w:jc w:val="center"/>
        <w:rPr>
          <w:rFonts w:ascii="Times New Roman" w:hAnsi="Times New Roman"/>
        </w:rPr>
      </w:pPr>
      <w:r w:rsidRPr="00C40440">
        <w:rPr>
          <w:rFonts w:ascii="Times New Roman" w:hAnsi="Times New Roman"/>
        </w:rPr>
        <w:t xml:space="preserve"> 2005 a 2010</w:t>
      </w:r>
      <w:r w:rsidR="00C40440">
        <w:rPr>
          <w:rFonts w:ascii="Times New Roman" w:hAnsi="Times New Roman"/>
        </w:rPr>
        <w:t>.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0"/>
        <w:gridCol w:w="463"/>
        <w:gridCol w:w="463"/>
        <w:gridCol w:w="463"/>
        <w:gridCol w:w="463"/>
        <w:gridCol w:w="463"/>
        <w:gridCol w:w="463"/>
        <w:gridCol w:w="463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45"/>
      </w:tblGrid>
      <w:tr w:rsidR="00845182" w:rsidRPr="005604E8" w:rsidTr="005604E8">
        <w:trPr>
          <w:trHeight w:val="876"/>
          <w:jc w:val="center"/>
        </w:trPr>
        <w:tc>
          <w:tcPr>
            <w:tcW w:w="1990" w:type="dxa"/>
            <w:vMerge w:val="restart"/>
            <w:tcBorders>
              <w:top w:val="double" w:sz="4" w:space="0" w:color="auto"/>
              <w:left w:val="double" w:sz="4" w:space="0" w:color="auto"/>
              <w:tr2bl w:val="single" w:sz="4" w:space="0" w:color="auto"/>
            </w:tcBorders>
            <w:vAlign w:val="center"/>
          </w:tcPr>
          <w:p w:rsidR="0044418B" w:rsidRPr="005604E8" w:rsidRDefault="0044418B" w:rsidP="005604E8">
            <w:pPr>
              <w:spacing w:line="240" w:lineRule="auto"/>
              <w:rPr>
                <w:b/>
              </w:rPr>
            </w:pPr>
            <w:r w:rsidRPr="005604E8">
              <w:rPr>
                <w:b/>
              </w:rPr>
              <w:t>CURSO</w:t>
            </w:r>
          </w:p>
          <w:p w:rsidR="0044418B" w:rsidRPr="005604E8" w:rsidRDefault="00473412" w:rsidP="005604E8">
            <w:pPr>
              <w:spacing w:line="240" w:lineRule="auto"/>
              <w:rPr>
                <w:b/>
              </w:rPr>
            </w:pPr>
            <w:r w:rsidRPr="005604E8">
              <w:rPr>
                <w:b/>
              </w:rPr>
              <w:t xml:space="preserve">                 </w:t>
            </w:r>
          </w:p>
          <w:p w:rsidR="00473412" w:rsidRPr="005604E8" w:rsidRDefault="0044418B" w:rsidP="005604E8">
            <w:pPr>
              <w:spacing w:line="240" w:lineRule="auto"/>
              <w:rPr>
                <w:b/>
              </w:rPr>
            </w:pPr>
            <w:r w:rsidRPr="005604E8">
              <w:rPr>
                <w:b/>
              </w:rPr>
              <w:t xml:space="preserve">      MODALIDADE</w:t>
            </w:r>
          </w:p>
        </w:tc>
        <w:tc>
          <w:tcPr>
            <w:tcW w:w="2862" w:type="dxa"/>
            <w:gridSpan w:val="6"/>
            <w:tcBorders>
              <w:top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604E8">
              <w:rPr>
                <w:b/>
                <w:bCs/>
                <w:sz w:val="20"/>
                <w:szCs w:val="20"/>
              </w:rPr>
              <w:t>COMUNICAÇÃO CIENTÍFICA</w:t>
            </w:r>
          </w:p>
        </w:tc>
        <w:tc>
          <w:tcPr>
            <w:tcW w:w="2867" w:type="dxa"/>
            <w:gridSpan w:val="6"/>
            <w:tcBorders>
              <w:top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604E8">
              <w:rPr>
                <w:b/>
                <w:bCs/>
                <w:sz w:val="20"/>
                <w:szCs w:val="20"/>
              </w:rPr>
              <w:t>COMUNICAÇÃO TCC</w:t>
            </w:r>
          </w:p>
        </w:tc>
        <w:tc>
          <w:tcPr>
            <w:tcW w:w="2839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b/>
              </w:rPr>
            </w:pPr>
            <w:r w:rsidRPr="005604E8">
              <w:rPr>
                <w:b/>
              </w:rPr>
              <w:t>POSTER</w:t>
            </w:r>
          </w:p>
        </w:tc>
      </w:tr>
      <w:tr w:rsidR="00845182" w:rsidRPr="005604E8" w:rsidTr="005604E8">
        <w:trPr>
          <w:trHeight w:val="681"/>
          <w:jc w:val="center"/>
        </w:trPr>
        <w:tc>
          <w:tcPr>
            <w:tcW w:w="1990" w:type="dxa"/>
            <w:vMerge/>
            <w:tcBorders>
              <w:left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rPr>
                <w:b/>
              </w:rPr>
            </w:pPr>
          </w:p>
        </w:tc>
        <w:tc>
          <w:tcPr>
            <w:tcW w:w="477" w:type="dxa"/>
            <w:vAlign w:val="center"/>
          </w:tcPr>
          <w:p w:rsidR="00473412" w:rsidRPr="005604E8" w:rsidRDefault="00473412" w:rsidP="005604E8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5604E8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477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604E8">
              <w:rPr>
                <w:rFonts w:ascii="Times New Roman" w:hAnsi="Times New Roman"/>
                <w:b/>
              </w:rPr>
              <w:t>06</w:t>
            </w:r>
          </w:p>
        </w:tc>
        <w:tc>
          <w:tcPr>
            <w:tcW w:w="477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604E8"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477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604E8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477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604E8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477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604E8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77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604E8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478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604E8">
              <w:rPr>
                <w:rFonts w:ascii="Times New Roman" w:hAnsi="Times New Roman"/>
                <w:b/>
              </w:rPr>
              <w:t>06</w:t>
            </w:r>
          </w:p>
        </w:tc>
        <w:tc>
          <w:tcPr>
            <w:tcW w:w="478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604E8"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478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604E8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478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604E8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478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604E8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78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604E8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478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604E8">
              <w:rPr>
                <w:rFonts w:ascii="Times New Roman" w:hAnsi="Times New Roman"/>
                <w:b/>
              </w:rPr>
              <w:t>06</w:t>
            </w:r>
          </w:p>
        </w:tc>
        <w:tc>
          <w:tcPr>
            <w:tcW w:w="478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604E8"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478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604E8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478" w:type="dxa"/>
            <w:tcBorders>
              <w:right w:val="sing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604E8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44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604E8">
              <w:rPr>
                <w:rFonts w:ascii="Times New Roman" w:hAnsi="Times New Roman"/>
                <w:b/>
              </w:rPr>
              <w:t>10</w:t>
            </w:r>
          </w:p>
        </w:tc>
      </w:tr>
      <w:tr w:rsidR="00845182" w:rsidRPr="005604E8" w:rsidTr="005604E8">
        <w:trPr>
          <w:trHeight w:val="567"/>
          <w:jc w:val="center"/>
        </w:trPr>
        <w:tc>
          <w:tcPr>
            <w:tcW w:w="1990" w:type="dxa"/>
            <w:tcBorders>
              <w:left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604E8">
              <w:rPr>
                <w:b/>
                <w:bCs/>
                <w:sz w:val="20"/>
                <w:szCs w:val="20"/>
              </w:rPr>
              <w:t>ADMINISTRAÇÃO</w:t>
            </w:r>
          </w:p>
        </w:tc>
        <w:tc>
          <w:tcPr>
            <w:tcW w:w="477" w:type="dxa"/>
            <w:vAlign w:val="center"/>
          </w:tcPr>
          <w:p w:rsidR="00473412" w:rsidRPr="005604E8" w:rsidRDefault="005077B3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01</w:t>
            </w:r>
          </w:p>
        </w:tc>
        <w:tc>
          <w:tcPr>
            <w:tcW w:w="477" w:type="dxa"/>
            <w:vAlign w:val="center"/>
          </w:tcPr>
          <w:p w:rsidR="00473412" w:rsidRPr="005604E8" w:rsidRDefault="005077B3" w:rsidP="005604E8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604E8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477" w:type="dxa"/>
            <w:vAlign w:val="center"/>
          </w:tcPr>
          <w:p w:rsidR="00473412" w:rsidRPr="005604E8" w:rsidRDefault="005102D0" w:rsidP="005604E8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604E8">
              <w:rPr>
                <w:rFonts w:ascii="Times New Roman" w:hAnsi="Times New Roman"/>
                <w:color w:val="FF0000"/>
              </w:rPr>
              <w:t>07</w:t>
            </w:r>
          </w:p>
        </w:tc>
        <w:tc>
          <w:tcPr>
            <w:tcW w:w="477" w:type="dxa"/>
            <w:vAlign w:val="center"/>
          </w:tcPr>
          <w:p w:rsidR="00473412" w:rsidRPr="005604E8" w:rsidRDefault="00310776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10</w:t>
            </w:r>
          </w:p>
        </w:tc>
        <w:tc>
          <w:tcPr>
            <w:tcW w:w="477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07</w:t>
            </w:r>
          </w:p>
        </w:tc>
        <w:tc>
          <w:tcPr>
            <w:tcW w:w="477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7" w:type="dxa"/>
            <w:vAlign w:val="center"/>
          </w:tcPr>
          <w:p w:rsidR="00473412" w:rsidRPr="005604E8" w:rsidRDefault="005077B3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08</w:t>
            </w:r>
          </w:p>
        </w:tc>
        <w:tc>
          <w:tcPr>
            <w:tcW w:w="478" w:type="dxa"/>
            <w:vAlign w:val="center"/>
          </w:tcPr>
          <w:p w:rsidR="00473412" w:rsidRPr="005604E8" w:rsidRDefault="005077B3" w:rsidP="005604E8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604E8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478" w:type="dxa"/>
            <w:vAlign w:val="center"/>
          </w:tcPr>
          <w:p w:rsidR="00473412" w:rsidRPr="005604E8" w:rsidRDefault="005102D0" w:rsidP="005604E8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604E8">
              <w:rPr>
                <w:rFonts w:ascii="Times New Roman" w:hAnsi="Times New Roman"/>
                <w:color w:val="FF0000"/>
              </w:rPr>
              <w:t>12</w:t>
            </w:r>
          </w:p>
        </w:tc>
        <w:tc>
          <w:tcPr>
            <w:tcW w:w="478" w:type="dxa"/>
            <w:vAlign w:val="center"/>
          </w:tcPr>
          <w:p w:rsidR="00473412" w:rsidRPr="005604E8" w:rsidRDefault="00310776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06</w:t>
            </w:r>
          </w:p>
        </w:tc>
        <w:tc>
          <w:tcPr>
            <w:tcW w:w="478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11</w:t>
            </w:r>
          </w:p>
        </w:tc>
        <w:tc>
          <w:tcPr>
            <w:tcW w:w="478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  <w:vAlign w:val="center"/>
          </w:tcPr>
          <w:p w:rsidR="00473412" w:rsidRPr="005604E8" w:rsidRDefault="005077B3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-</w:t>
            </w:r>
          </w:p>
        </w:tc>
        <w:tc>
          <w:tcPr>
            <w:tcW w:w="478" w:type="dxa"/>
            <w:vAlign w:val="center"/>
          </w:tcPr>
          <w:p w:rsidR="00473412" w:rsidRPr="005604E8" w:rsidRDefault="005077B3" w:rsidP="005604E8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604E8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478" w:type="dxa"/>
            <w:vAlign w:val="center"/>
          </w:tcPr>
          <w:p w:rsidR="00473412" w:rsidRPr="005604E8" w:rsidRDefault="005102D0" w:rsidP="005604E8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604E8">
              <w:rPr>
                <w:rFonts w:ascii="Times New Roman" w:hAnsi="Times New Roman"/>
                <w:color w:val="FF0000"/>
              </w:rPr>
              <w:t>02</w:t>
            </w:r>
          </w:p>
        </w:tc>
        <w:tc>
          <w:tcPr>
            <w:tcW w:w="478" w:type="dxa"/>
            <w:vAlign w:val="center"/>
          </w:tcPr>
          <w:p w:rsidR="00473412" w:rsidRPr="005604E8" w:rsidRDefault="00310776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-</w:t>
            </w:r>
          </w:p>
        </w:tc>
        <w:tc>
          <w:tcPr>
            <w:tcW w:w="478" w:type="dxa"/>
            <w:tcBorders>
              <w:right w:val="sing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08</w:t>
            </w:r>
          </w:p>
        </w:tc>
        <w:tc>
          <w:tcPr>
            <w:tcW w:w="44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182" w:rsidRPr="005604E8" w:rsidTr="005604E8">
        <w:trPr>
          <w:trHeight w:val="567"/>
          <w:jc w:val="center"/>
        </w:trPr>
        <w:tc>
          <w:tcPr>
            <w:tcW w:w="1990" w:type="dxa"/>
            <w:tcBorders>
              <w:left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604E8">
              <w:rPr>
                <w:b/>
                <w:bCs/>
                <w:sz w:val="20"/>
                <w:szCs w:val="20"/>
              </w:rPr>
              <w:t>ECONOMIA</w:t>
            </w:r>
          </w:p>
        </w:tc>
        <w:tc>
          <w:tcPr>
            <w:tcW w:w="477" w:type="dxa"/>
            <w:vAlign w:val="center"/>
          </w:tcPr>
          <w:p w:rsidR="00473412" w:rsidRPr="005604E8" w:rsidRDefault="005077B3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-</w:t>
            </w:r>
          </w:p>
        </w:tc>
        <w:tc>
          <w:tcPr>
            <w:tcW w:w="477" w:type="dxa"/>
            <w:vAlign w:val="center"/>
          </w:tcPr>
          <w:p w:rsidR="00473412" w:rsidRPr="005604E8" w:rsidRDefault="005077B3" w:rsidP="005604E8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604E8">
              <w:rPr>
                <w:rFonts w:ascii="Times New Roman" w:hAnsi="Times New Roman"/>
                <w:color w:val="FF0000"/>
              </w:rPr>
              <w:t>01</w:t>
            </w:r>
          </w:p>
        </w:tc>
        <w:tc>
          <w:tcPr>
            <w:tcW w:w="477" w:type="dxa"/>
            <w:vAlign w:val="center"/>
          </w:tcPr>
          <w:p w:rsidR="00473412" w:rsidRPr="005604E8" w:rsidRDefault="005102D0" w:rsidP="005604E8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604E8">
              <w:rPr>
                <w:rFonts w:ascii="Times New Roman" w:hAnsi="Times New Roman"/>
                <w:color w:val="FF0000"/>
              </w:rPr>
              <w:t>04</w:t>
            </w:r>
          </w:p>
        </w:tc>
        <w:tc>
          <w:tcPr>
            <w:tcW w:w="477" w:type="dxa"/>
            <w:vAlign w:val="center"/>
          </w:tcPr>
          <w:p w:rsidR="00473412" w:rsidRPr="005604E8" w:rsidRDefault="00310776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07</w:t>
            </w:r>
          </w:p>
        </w:tc>
        <w:tc>
          <w:tcPr>
            <w:tcW w:w="477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01</w:t>
            </w:r>
          </w:p>
        </w:tc>
        <w:tc>
          <w:tcPr>
            <w:tcW w:w="477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7" w:type="dxa"/>
            <w:vAlign w:val="center"/>
          </w:tcPr>
          <w:p w:rsidR="00473412" w:rsidRPr="005604E8" w:rsidRDefault="005077B3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-</w:t>
            </w:r>
          </w:p>
        </w:tc>
        <w:tc>
          <w:tcPr>
            <w:tcW w:w="478" w:type="dxa"/>
            <w:vAlign w:val="center"/>
          </w:tcPr>
          <w:p w:rsidR="00473412" w:rsidRPr="005604E8" w:rsidRDefault="005077B3" w:rsidP="005604E8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604E8">
              <w:rPr>
                <w:rFonts w:ascii="Times New Roman" w:hAnsi="Times New Roman"/>
                <w:color w:val="FF0000"/>
              </w:rPr>
              <w:t>09</w:t>
            </w:r>
          </w:p>
        </w:tc>
        <w:tc>
          <w:tcPr>
            <w:tcW w:w="478" w:type="dxa"/>
            <w:vAlign w:val="center"/>
          </w:tcPr>
          <w:p w:rsidR="00473412" w:rsidRPr="005604E8" w:rsidRDefault="005102D0" w:rsidP="005604E8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604E8">
              <w:rPr>
                <w:rFonts w:ascii="Times New Roman" w:hAnsi="Times New Roman"/>
                <w:color w:val="FF0000"/>
              </w:rPr>
              <w:t>10</w:t>
            </w:r>
          </w:p>
        </w:tc>
        <w:tc>
          <w:tcPr>
            <w:tcW w:w="478" w:type="dxa"/>
            <w:vAlign w:val="center"/>
          </w:tcPr>
          <w:p w:rsidR="00473412" w:rsidRPr="005604E8" w:rsidRDefault="00310776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02</w:t>
            </w:r>
          </w:p>
        </w:tc>
        <w:tc>
          <w:tcPr>
            <w:tcW w:w="478" w:type="dxa"/>
            <w:vAlign w:val="center"/>
          </w:tcPr>
          <w:p w:rsidR="00473412" w:rsidRPr="005604E8" w:rsidRDefault="005077B3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-</w:t>
            </w:r>
          </w:p>
        </w:tc>
        <w:tc>
          <w:tcPr>
            <w:tcW w:w="478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  <w:vAlign w:val="center"/>
          </w:tcPr>
          <w:p w:rsidR="00473412" w:rsidRPr="005604E8" w:rsidRDefault="005077B3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02</w:t>
            </w:r>
          </w:p>
        </w:tc>
        <w:tc>
          <w:tcPr>
            <w:tcW w:w="478" w:type="dxa"/>
            <w:vAlign w:val="center"/>
          </w:tcPr>
          <w:p w:rsidR="00473412" w:rsidRPr="005604E8" w:rsidRDefault="005077B3" w:rsidP="005604E8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604E8">
              <w:rPr>
                <w:rFonts w:ascii="Times New Roman" w:hAnsi="Times New Roman"/>
                <w:color w:val="FF0000"/>
              </w:rPr>
              <w:t>01</w:t>
            </w:r>
          </w:p>
        </w:tc>
        <w:tc>
          <w:tcPr>
            <w:tcW w:w="478" w:type="dxa"/>
            <w:vAlign w:val="center"/>
          </w:tcPr>
          <w:p w:rsidR="00473412" w:rsidRPr="005604E8" w:rsidRDefault="005102D0" w:rsidP="005604E8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604E8">
              <w:rPr>
                <w:rFonts w:ascii="Times New Roman" w:hAnsi="Times New Roman"/>
                <w:color w:val="FF0000"/>
              </w:rPr>
              <w:t>01</w:t>
            </w:r>
          </w:p>
        </w:tc>
        <w:tc>
          <w:tcPr>
            <w:tcW w:w="478" w:type="dxa"/>
            <w:vAlign w:val="center"/>
          </w:tcPr>
          <w:p w:rsidR="00473412" w:rsidRPr="005604E8" w:rsidRDefault="00310776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02</w:t>
            </w:r>
          </w:p>
        </w:tc>
        <w:tc>
          <w:tcPr>
            <w:tcW w:w="478" w:type="dxa"/>
            <w:tcBorders>
              <w:right w:val="sing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05</w:t>
            </w:r>
          </w:p>
        </w:tc>
        <w:tc>
          <w:tcPr>
            <w:tcW w:w="44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182" w:rsidRPr="005604E8" w:rsidTr="005604E8">
        <w:trPr>
          <w:trHeight w:val="567"/>
          <w:jc w:val="center"/>
        </w:trPr>
        <w:tc>
          <w:tcPr>
            <w:tcW w:w="1990" w:type="dxa"/>
            <w:tcBorders>
              <w:left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604E8">
              <w:rPr>
                <w:b/>
                <w:bCs/>
                <w:sz w:val="20"/>
                <w:szCs w:val="20"/>
              </w:rPr>
              <w:t>LETRAS</w:t>
            </w:r>
          </w:p>
        </w:tc>
        <w:tc>
          <w:tcPr>
            <w:tcW w:w="477" w:type="dxa"/>
            <w:vAlign w:val="center"/>
          </w:tcPr>
          <w:p w:rsidR="00473412" w:rsidRPr="005604E8" w:rsidRDefault="005077B3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04</w:t>
            </w:r>
          </w:p>
        </w:tc>
        <w:tc>
          <w:tcPr>
            <w:tcW w:w="477" w:type="dxa"/>
            <w:vAlign w:val="center"/>
          </w:tcPr>
          <w:p w:rsidR="00473412" w:rsidRPr="005604E8" w:rsidRDefault="005077B3" w:rsidP="005604E8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604E8">
              <w:rPr>
                <w:rFonts w:ascii="Times New Roman" w:hAnsi="Times New Roman"/>
                <w:color w:val="FF0000"/>
              </w:rPr>
              <w:t>02</w:t>
            </w:r>
          </w:p>
        </w:tc>
        <w:tc>
          <w:tcPr>
            <w:tcW w:w="477" w:type="dxa"/>
            <w:vAlign w:val="center"/>
          </w:tcPr>
          <w:p w:rsidR="00473412" w:rsidRPr="005604E8" w:rsidRDefault="005102D0" w:rsidP="005604E8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604E8">
              <w:rPr>
                <w:rFonts w:ascii="Times New Roman" w:hAnsi="Times New Roman"/>
                <w:color w:val="FF0000"/>
              </w:rPr>
              <w:t>05</w:t>
            </w:r>
          </w:p>
        </w:tc>
        <w:tc>
          <w:tcPr>
            <w:tcW w:w="477" w:type="dxa"/>
            <w:vAlign w:val="center"/>
          </w:tcPr>
          <w:p w:rsidR="00473412" w:rsidRPr="005604E8" w:rsidRDefault="00310776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08</w:t>
            </w:r>
          </w:p>
        </w:tc>
        <w:tc>
          <w:tcPr>
            <w:tcW w:w="477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04</w:t>
            </w:r>
          </w:p>
        </w:tc>
        <w:tc>
          <w:tcPr>
            <w:tcW w:w="477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7" w:type="dxa"/>
            <w:vAlign w:val="center"/>
          </w:tcPr>
          <w:p w:rsidR="00473412" w:rsidRPr="005604E8" w:rsidRDefault="005077B3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02</w:t>
            </w:r>
          </w:p>
        </w:tc>
        <w:tc>
          <w:tcPr>
            <w:tcW w:w="478" w:type="dxa"/>
            <w:vAlign w:val="center"/>
          </w:tcPr>
          <w:p w:rsidR="00473412" w:rsidRPr="005604E8" w:rsidRDefault="005077B3" w:rsidP="005604E8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604E8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478" w:type="dxa"/>
            <w:vAlign w:val="center"/>
          </w:tcPr>
          <w:p w:rsidR="00473412" w:rsidRPr="005604E8" w:rsidRDefault="005102D0" w:rsidP="005604E8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604E8">
              <w:rPr>
                <w:rFonts w:ascii="Times New Roman" w:hAnsi="Times New Roman"/>
                <w:color w:val="FF0000"/>
              </w:rPr>
              <w:t>04</w:t>
            </w:r>
          </w:p>
        </w:tc>
        <w:tc>
          <w:tcPr>
            <w:tcW w:w="478" w:type="dxa"/>
            <w:vAlign w:val="center"/>
          </w:tcPr>
          <w:p w:rsidR="00473412" w:rsidRPr="005604E8" w:rsidRDefault="00310776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03</w:t>
            </w:r>
          </w:p>
        </w:tc>
        <w:tc>
          <w:tcPr>
            <w:tcW w:w="478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10</w:t>
            </w:r>
          </w:p>
        </w:tc>
        <w:tc>
          <w:tcPr>
            <w:tcW w:w="478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  <w:vAlign w:val="center"/>
          </w:tcPr>
          <w:p w:rsidR="00473412" w:rsidRPr="005604E8" w:rsidRDefault="005077B3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01</w:t>
            </w:r>
          </w:p>
        </w:tc>
        <w:tc>
          <w:tcPr>
            <w:tcW w:w="478" w:type="dxa"/>
            <w:vAlign w:val="center"/>
          </w:tcPr>
          <w:p w:rsidR="00473412" w:rsidRPr="005604E8" w:rsidRDefault="005077B3" w:rsidP="005604E8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604E8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478" w:type="dxa"/>
            <w:vAlign w:val="center"/>
          </w:tcPr>
          <w:p w:rsidR="00473412" w:rsidRPr="005604E8" w:rsidRDefault="005102D0" w:rsidP="005604E8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604E8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478" w:type="dxa"/>
            <w:vAlign w:val="center"/>
          </w:tcPr>
          <w:p w:rsidR="00473412" w:rsidRPr="005604E8" w:rsidRDefault="00310776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-</w:t>
            </w:r>
          </w:p>
        </w:tc>
        <w:tc>
          <w:tcPr>
            <w:tcW w:w="478" w:type="dxa"/>
            <w:tcBorders>
              <w:right w:val="single" w:sz="4" w:space="0" w:color="auto"/>
            </w:tcBorders>
            <w:vAlign w:val="center"/>
          </w:tcPr>
          <w:p w:rsidR="00473412" w:rsidRPr="005604E8" w:rsidRDefault="005077B3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-</w:t>
            </w:r>
          </w:p>
        </w:tc>
        <w:tc>
          <w:tcPr>
            <w:tcW w:w="44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182" w:rsidRPr="005604E8" w:rsidTr="005604E8">
        <w:trPr>
          <w:trHeight w:val="567"/>
          <w:jc w:val="center"/>
        </w:trPr>
        <w:tc>
          <w:tcPr>
            <w:tcW w:w="1990" w:type="dxa"/>
            <w:tcBorders>
              <w:left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604E8">
              <w:rPr>
                <w:b/>
                <w:bCs/>
                <w:sz w:val="20"/>
                <w:szCs w:val="20"/>
              </w:rPr>
              <w:t>PEDAGOGIA</w:t>
            </w:r>
          </w:p>
        </w:tc>
        <w:tc>
          <w:tcPr>
            <w:tcW w:w="477" w:type="dxa"/>
            <w:vAlign w:val="center"/>
          </w:tcPr>
          <w:p w:rsidR="00473412" w:rsidRPr="005604E8" w:rsidRDefault="005077B3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05</w:t>
            </w:r>
          </w:p>
        </w:tc>
        <w:tc>
          <w:tcPr>
            <w:tcW w:w="477" w:type="dxa"/>
            <w:vAlign w:val="center"/>
          </w:tcPr>
          <w:p w:rsidR="00473412" w:rsidRPr="005604E8" w:rsidRDefault="005077B3" w:rsidP="005604E8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604E8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477" w:type="dxa"/>
            <w:vAlign w:val="center"/>
          </w:tcPr>
          <w:p w:rsidR="00473412" w:rsidRPr="005604E8" w:rsidRDefault="005102D0" w:rsidP="005604E8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604E8">
              <w:rPr>
                <w:rFonts w:ascii="Times New Roman" w:hAnsi="Times New Roman"/>
                <w:color w:val="FF0000"/>
              </w:rPr>
              <w:t>01</w:t>
            </w:r>
          </w:p>
        </w:tc>
        <w:tc>
          <w:tcPr>
            <w:tcW w:w="477" w:type="dxa"/>
            <w:vAlign w:val="center"/>
          </w:tcPr>
          <w:p w:rsidR="00473412" w:rsidRPr="005604E8" w:rsidRDefault="00310776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05</w:t>
            </w:r>
          </w:p>
        </w:tc>
        <w:tc>
          <w:tcPr>
            <w:tcW w:w="477" w:type="dxa"/>
            <w:vAlign w:val="center"/>
          </w:tcPr>
          <w:p w:rsidR="00473412" w:rsidRPr="005604E8" w:rsidRDefault="005077B3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-</w:t>
            </w:r>
          </w:p>
        </w:tc>
        <w:tc>
          <w:tcPr>
            <w:tcW w:w="477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7" w:type="dxa"/>
            <w:vAlign w:val="center"/>
          </w:tcPr>
          <w:p w:rsidR="00473412" w:rsidRPr="005604E8" w:rsidRDefault="005077B3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-</w:t>
            </w:r>
          </w:p>
        </w:tc>
        <w:tc>
          <w:tcPr>
            <w:tcW w:w="478" w:type="dxa"/>
            <w:vAlign w:val="center"/>
          </w:tcPr>
          <w:p w:rsidR="00473412" w:rsidRPr="005604E8" w:rsidRDefault="005077B3" w:rsidP="005604E8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604E8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478" w:type="dxa"/>
            <w:vAlign w:val="center"/>
          </w:tcPr>
          <w:p w:rsidR="00473412" w:rsidRPr="005604E8" w:rsidRDefault="005102D0" w:rsidP="005604E8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604E8">
              <w:rPr>
                <w:rFonts w:ascii="Times New Roman" w:hAnsi="Times New Roman"/>
                <w:color w:val="FF0000"/>
              </w:rPr>
              <w:t>01</w:t>
            </w:r>
          </w:p>
        </w:tc>
        <w:tc>
          <w:tcPr>
            <w:tcW w:w="478" w:type="dxa"/>
            <w:vAlign w:val="center"/>
          </w:tcPr>
          <w:p w:rsidR="00473412" w:rsidRPr="005604E8" w:rsidRDefault="00310776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03</w:t>
            </w:r>
          </w:p>
        </w:tc>
        <w:tc>
          <w:tcPr>
            <w:tcW w:w="478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05</w:t>
            </w:r>
          </w:p>
        </w:tc>
        <w:tc>
          <w:tcPr>
            <w:tcW w:w="478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  <w:vAlign w:val="center"/>
          </w:tcPr>
          <w:p w:rsidR="00473412" w:rsidRPr="005604E8" w:rsidRDefault="005077B3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06</w:t>
            </w:r>
          </w:p>
        </w:tc>
        <w:tc>
          <w:tcPr>
            <w:tcW w:w="478" w:type="dxa"/>
            <w:vAlign w:val="center"/>
          </w:tcPr>
          <w:p w:rsidR="00473412" w:rsidRPr="005604E8" w:rsidRDefault="005077B3" w:rsidP="005604E8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604E8">
              <w:rPr>
                <w:rFonts w:ascii="Times New Roman" w:hAnsi="Times New Roman"/>
                <w:color w:val="FF0000"/>
              </w:rPr>
              <w:t>14</w:t>
            </w:r>
          </w:p>
        </w:tc>
        <w:tc>
          <w:tcPr>
            <w:tcW w:w="478" w:type="dxa"/>
            <w:vAlign w:val="center"/>
          </w:tcPr>
          <w:p w:rsidR="00473412" w:rsidRPr="005604E8" w:rsidRDefault="005102D0" w:rsidP="005604E8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604E8">
              <w:rPr>
                <w:rFonts w:ascii="Times New Roman" w:hAnsi="Times New Roman"/>
                <w:color w:val="FF0000"/>
              </w:rPr>
              <w:t>27</w:t>
            </w:r>
          </w:p>
        </w:tc>
        <w:tc>
          <w:tcPr>
            <w:tcW w:w="478" w:type="dxa"/>
            <w:vAlign w:val="center"/>
          </w:tcPr>
          <w:p w:rsidR="00473412" w:rsidRPr="005604E8" w:rsidRDefault="00414259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06</w:t>
            </w:r>
          </w:p>
        </w:tc>
        <w:tc>
          <w:tcPr>
            <w:tcW w:w="478" w:type="dxa"/>
            <w:tcBorders>
              <w:right w:val="sing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05</w:t>
            </w:r>
          </w:p>
        </w:tc>
        <w:tc>
          <w:tcPr>
            <w:tcW w:w="44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182" w:rsidRPr="005604E8" w:rsidTr="005604E8">
        <w:trPr>
          <w:trHeight w:val="567"/>
          <w:jc w:val="center"/>
        </w:trPr>
        <w:tc>
          <w:tcPr>
            <w:tcW w:w="1990" w:type="dxa"/>
            <w:tcBorders>
              <w:left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604E8">
              <w:rPr>
                <w:b/>
                <w:bCs/>
                <w:sz w:val="20"/>
                <w:szCs w:val="20"/>
              </w:rPr>
              <w:t>SISTEMA DE INFORMAÇÃO</w:t>
            </w:r>
          </w:p>
        </w:tc>
        <w:tc>
          <w:tcPr>
            <w:tcW w:w="477" w:type="dxa"/>
            <w:vAlign w:val="center"/>
          </w:tcPr>
          <w:p w:rsidR="00473412" w:rsidRPr="005604E8" w:rsidRDefault="005077B3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-</w:t>
            </w:r>
          </w:p>
        </w:tc>
        <w:tc>
          <w:tcPr>
            <w:tcW w:w="477" w:type="dxa"/>
            <w:vAlign w:val="center"/>
          </w:tcPr>
          <w:p w:rsidR="00473412" w:rsidRPr="005604E8" w:rsidRDefault="00FB3BF6" w:rsidP="005604E8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604E8">
              <w:rPr>
                <w:rFonts w:ascii="Times New Roman" w:hAnsi="Times New Roman"/>
                <w:color w:val="FF0000"/>
              </w:rPr>
              <w:t>08</w:t>
            </w:r>
          </w:p>
        </w:tc>
        <w:tc>
          <w:tcPr>
            <w:tcW w:w="477" w:type="dxa"/>
            <w:vAlign w:val="center"/>
          </w:tcPr>
          <w:p w:rsidR="00473412" w:rsidRPr="005604E8" w:rsidRDefault="005102D0" w:rsidP="005604E8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604E8">
              <w:rPr>
                <w:rFonts w:ascii="Times New Roman" w:hAnsi="Times New Roman"/>
                <w:color w:val="FF0000"/>
              </w:rPr>
              <w:t>13</w:t>
            </w:r>
          </w:p>
        </w:tc>
        <w:tc>
          <w:tcPr>
            <w:tcW w:w="477" w:type="dxa"/>
            <w:vAlign w:val="center"/>
          </w:tcPr>
          <w:p w:rsidR="00473412" w:rsidRPr="005604E8" w:rsidRDefault="004E4E38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05</w:t>
            </w:r>
          </w:p>
        </w:tc>
        <w:tc>
          <w:tcPr>
            <w:tcW w:w="477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05</w:t>
            </w:r>
          </w:p>
        </w:tc>
        <w:tc>
          <w:tcPr>
            <w:tcW w:w="477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7" w:type="dxa"/>
            <w:vAlign w:val="center"/>
          </w:tcPr>
          <w:p w:rsidR="00473412" w:rsidRPr="005604E8" w:rsidRDefault="005077B3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-</w:t>
            </w:r>
          </w:p>
        </w:tc>
        <w:tc>
          <w:tcPr>
            <w:tcW w:w="478" w:type="dxa"/>
            <w:vAlign w:val="center"/>
          </w:tcPr>
          <w:p w:rsidR="00473412" w:rsidRPr="005604E8" w:rsidRDefault="00FB3BF6" w:rsidP="005604E8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604E8">
              <w:rPr>
                <w:rFonts w:ascii="Times New Roman" w:hAnsi="Times New Roman"/>
                <w:color w:val="FF0000"/>
              </w:rPr>
              <w:t>05</w:t>
            </w:r>
          </w:p>
        </w:tc>
        <w:tc>
          <w:tcPr>
            <w:tcW w:w="478" w:type="dxa"/>
            <w:vAlign w:val="center"/>
          </w:tcPr>
          <w:p w:rsidR="00473412" w:rsidRPr="005604E8" w:rsidRDefault="005102D0" w:rsidP="005604E8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604E8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478" w:type="dxa"/>
            <w:vAlign w:val="center"/>
          </w:tcPr>
          <w:p w:rsidR="00473412" w:rsidRPr="005604E8" w:rsidRDefault="004E4E38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-</w:t>
            </w:r>
          </w:p>
        </w:tc>
        <w:tc>
          <w:tcPr>
            <w:tcW w:w="478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06</w:t>
            </w:r>
          </w:p>
        </w:tc>
        <w:tc>
          <w:tcPr>
            <w:tcW w:w="478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  <w:vAlign w:val="center"/>
          </w:tcPr>
          <w:p w:rsidR="00473412" w:rsidRPr="005604E8" w:rsidRDefault="005077B3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10</w:t>
            </w:r>
          </w:p>
        </w:tc>
        <w:tc>
          <w:tcPr>
            <w:tcW w:w="478" w:type="dxa"/>
            <w:vAlign w:val="center"/>
          </w:tcPr>
          <w:p w:rsidR="00473412" w:rsidRPr="005604E8" w:rsidRDefault="00FB3BF6" w:rsidP="005604E8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604E8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478" w:type="dxa"/>
            <w:vAlign w:val="center"/>
          </w:tcPr>
          <w:p w:rsidR="00473412" w:rsidRPr="005604E8" w:rsidRDefault="005102D0" w:rsidP="005604E8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604E8">
              <w:rPr>
                <w:rFonts w:ascii="Times New Roman" w:hAnsi="Times New Roman"/>
                <w:color w:val="FF0000"/>
              </w:rPr>
              <w:t>17</w:t>
            </w:r>
          </w:p>
        </w:tc>
        <w:tc>
          <w:tcPr>
            <w:tcW w:w="478" w:type="dxa"/>
            <w:vAlign w:val="center"/>
          </w:tcPr>
          <w:p w:rsidR="00473412" w:rsidRPr="005604E8" w:rsidRDefault="004E4E38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07</w:t>
            </w:r>
          </w:p>
        </w:tc>
        <w:tc>
          <w:tcPr>
            <w:tcW w:w="478" w:type="dxa"/>
            <w:tcBorders>
              <w:right w:val="single" w:sz="4" w:space="0" w:color="auto"/>
            </w:tcBorders>
            <w:vAlign w:val="center"/>
          </w:tcPr>
          <w:p w:rsidR="00473412" w:rsidRPr="005604E8" w:rsidRDefault="00387D7C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-</w:t>
            </w:r>
          </w:p>
        </w:tc>
        <w:tc>
          <w:tcPr>
            <w:tcW w:w="44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182" w:rsidRPr="005604E8" w:rsidTr="005604E8">
        <w:trPr>
          <w:trHeight w:val="567"/>
          <w:jc w:val="center"/>
        </w:trPr>
        <w:tc>
          <w:tcPr>
            <w:tcW w:w="1990" w:type="dxa"/>
            <w:tcBorders>
              <w:left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604E8">
              <w:rPr>
                <w:b/>
                <w:bCs/>
                <w:sz w:val="20"/>
                <w:szCs w:val="20"/>
              </w:rPr>
              <w:t>ENGENHARIA ELÉTRICA/ ELETRÔNICA</w:t>
            </w:r>
          </w:p>
        </w:tc>
        <w:tc>
          <w:tcPr>
            <w:tcW w:w="477" w:type="dxa"/>
            <w:vAlign w:val="center"/>
          </w:tcPr>
          <w:p w:rsidR="00473412" w:rsidRPr="005604E8" w:rsidRDefault="005077B3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-</w:t>
            </w:r>
          </w:p>
        </w:tc>
        <w:tc>
          <w:tcPr>
            <w:tcW w:w="477" w:type="dxa"/>
            <w:vAlign w:val="center"/>
          </w:tcPr>
          <w:p w:rsidR="00473412" w:rsidRPr="005604E8" w:rsidRDefault="006327D2" w:rsidP="005604E8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604E8">
              <w:rPr>
                <w:rFonts w:ascii="Times New Roman" w:hAnsi="Times New Roman"/>
                <w:color w:val="FF0000"/>
              </w:rPr>
              <w:t>01</w:t>
            </w:r>
          </w:p>
        </w:tc>
        <w:tc>
          <w:tcPr>
            <w:tcW w:w="477" w:type="dxa"/>
            <w:vAlign w:val="center"/>
          </w:tcPr>
          <w:p w:rsidR="00473412" w:rsidRPr="005604E8" w:rsidRDefault="005102D0" w:rsidP="005604E8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604E8">
              <w:rPr>
                <w:rFonts w:ascii="Times New Roman" w:hAnsi="Times New Roman"/>
                <w:color w:val="FF0000"/>
              </w:rPr>
              <w:t>01</w:t>
            </w:r>
          </w:p>
        </w:tc>
        <w:tc>
          <w:tcPr>
            <w:tcW w:w="477" w:type="dxa"/>
            <w:vAlign w:val="center"/>
          </w:tcPr>
          <w:p w:rsidR="00473412" w:rsidRPr="005604E8" w:rsidRDefault="004E4E38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03</w:t>
            </w:r>
          </w:p>
        </w:tc>
        <w:tc>
          <w:tcPr>
            <w:tcW w:w="477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04</w:t>
            </w:r>
          </w:p>
        </w:tc>
        <w:tc>
          <w:tcPr>
            <w:tcW w:w="477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7" w:type="dxa"/>
            <w:vAlign w:val="center"/>
          </w:tcPr>
          <w:p w:rsidR="00473412" w:rsidRPr="005604E8" w:rsidRDefault="005077B3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-</w:t>
            </w:r>
          </w:p>
        </w:tc>
        <w:tc>
          <w:tcPr>
            <w:tcW w:w="478" w:type="dxa"/>
            <w:vAlign w:val="center"/>
          </w:tcPr>
          <w:p w:rsidR="00473412" w:rsidRPr="005604E8" w:rsidRDefault="006327D2" w:rsidP="005604E8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604E8">
              <w:rPr>
                <w:rFonts w:ascii="Times New Roman" w:hAnsi="Times New Roman"/>
                <w:color w:val="FF0000"/>
              </w:rPr>
              <w:t>02</w:t>
            </w:r>
          </w:p>
        </w:tc>
        <w:tc>
          <w:tcPr>
            <w:tcW w:w="478" w:type="dxa"/>
            <w:vAlign w:val="center"/>
          </w:tcPr>
          <w:p w:rsidR="00473412" w:rsidRPr="005604E8" w:rsidRDefault="004E4E38" w:rsidP="005604E8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604E8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478" w:type="dxa"/>
            <w:vAlign w:val="center"/>
          </w:tcPr>
          <w:p w:rsidR="00473412" w:rsidRPr="005604E8" w:rsidRDefault="00A133D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-</w:t>
            </w:r>
          </w:p>
        </w:tc>
        <w:tc>
          <w:tcPr>
            <w:tcW w:w="478" w:type="dxa"/>
            <w:vAlign w:val="center"/>
          </w:tcPr>
          <w:p w:rsidR="00473412" w:rsidRPr="005604E8" w:rsidRDefault="00387D7C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-</w:t>
            </w:r>
          </w:p>
        </w:tc>
        <w:tc>
          <w:tcPr>
            <w:tcW w:w="478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  <w:vAlign w:val="center"/>
          </w:tcPr>
          <w:p w:rsidR="00473412" w:rsidRPr="005604E8" w:rsidRDefault="005077B3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05</w:t>
            </w:r>
          </w:p>
        </w:tc>
        <w:tc>
          <w:tcPr>
            <w:tcW w:w="478" w:type="dxa"/>
            <w:vAlign w:val="center"/>
          </w:tcPr>
          <w:p w:rsidR="00473412" w:rsidRPr="005604E8" w:rsidRDefault="00387D7C" w:rsidP="005604E8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604E8">
              <w:rPr>
                <w:rFonts w:ascii="Times New Roman" w:hAnsi="Times New Roman"/>
                <w:color w:val="FF0000"/>
              </w:rPr>
              <w:t>01</w:t>
            </w:r>
          </w:p>
        </w:tc>
        <w:tc>
          <w:tcPr>
            <w:tcW w:w="478" w:type="dxa"/>
            <w:vAlign w:val="center"/>
          </w:tcPr>
          <w:p w:rsidR="00473412" w:rsidRPr="005604E8" w:rsidRDefault="004E4E38" w:rsidP="005604E8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604E8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478" w:type="dxa"/>
            <w:vAlign w:val="center"/>
          </w:tcPr>
          <w:p w:rsidR="00473412" w:rsidRPr="005604E8" w:rsidRDefault="00A133D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04</w:t>
            </w:r>
          </w:p>
        </w:tc>
        <w:tc>
          <w:tcPr>
            <w:tcW w:w="478" w:type="dxa"/>
            <w:tcBorders>
              <w:right w:val="sing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05</w:t>
            </w:r>
          </w:p>
        </w:tc>
        <w:tc>
          <w:tcPr>
            <w:tcW w:w="44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182" w:rsidRPr="005604E8" w:rsidTr="005604E8">
        <w:trPr>
          <w:trHeight w:val="567"/>
          <w:jc w:val="center"/>
        </w:trPr>
        <w:tc>
          <w:tcPr>
            <w:tcW w:w="199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604E8">
              <w:rPr>
                <w:b/>
                <w:bCs/>
                <w:sz w:val="20"/>
                <w:szCs w:val="20"/>
              </w:rPr>
              <w:t>ENGENHARIA DE PRODUÇÃO AUTOMOTIVA</w:t>
            </w:r>
          </w:p>
        </w:tc>
        <w:tc>
          <w:tcPr>
            <w:tcW w:w="477" w:type="dxa"/>
            <w:tcBorders>
              <w:bottom w:val="double" w:sz="4" w:space="0" w:color="auto"/>
            </w:tcBorders>
            <w:vAlign w:val="center"/>
          </w:tcPr>
          <w:p w:rsidR="00473412" w:rsidRPr="005604E8" w:rsidRDefault="005077B3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-</w:t>
            </w:r>
          </w:p>
        </w:tc>
        <w:tc>
          <w:tcPr>
            <w:tcW w:w="477" w:type="dxa"/>
            <w:tcBorders>
              <w:bottom w:val="double" w:sz="4" w:space="0" w:color="auto"/>
            </w:tcBorders>
            <w:vAlign w:val="center"/>
          </w:tcPr>
          <w:p w:rsidR="00473412" w:rsidRPr="005604E8" w:rsidRDefault="006327D2" w:rsidP="005604E8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604E8">
              <w:rPr>
                <w:rFonts w:ascii="Times New Roman" w:hAnsi="Times New Roman"/>
                <w:color w:val="FF0000"/>
              </w:rPr>
              <w:t>02</w:t>
            </w:r>
          </w:p>
        </w:tc>
        <w:tc>
          <w:tcPr>
            <w:tcW w:w="477" w:type="dxa"/>
            <w:tcBorders>
              <w:bottom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77" w:type="dxa"/>
            <w:tcBorders>
              <w:bottom w:val="double" w:sz="4" w:space="0" w:color="auto"/>
            </w:tcBorders>
            <w:vAlign w:val="center"/>
          </w:tcPr>
          <w:p w:rsidR="00473412" w:rsidRPr="005604E8" w:rsidRDefault="004E4E38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03</w:t>
            </w:r>
          </w:p>
        </w:tc>
        <w:tc>
          <w:tcPr>
            <w:tcW w:w="477" w:type="dxa"/>
            <w:tcBorders>
              <w:bottom w:val="double" w:sz="4" w:space="0" w:color="auto"/>
            </w:tcBorders>
            <w:vAlign w:val="center"/>
          </w:tcPr>
          <w:p w:rsidR="00473412" w:rsidRPr="005604E8" w:rsidRDefault="00387D7C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-</w:t>
            </w:r>
          </w:p>
        </w:tc>
        <w:tc>
          <w:tcPr>
            <w:tcW w:w="477" w:type="dxa"/>
            <w:tcBorders>
              <w:bottom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7" w:type="dxa"/>
            <w:tcBorders>
              <w:bottom w:val="double" w:sz="4" w:space="0" w:color="auto"/>
            </w:tcBorders>
            <w:vAlign w:val="center"/>
          </w:tcPr>
          <w:p w:rsidR="00473412" w:rsidRPr="005604E8" w:rsidRDefault="005077B3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-</w:t>
            </w:r>
          </w:p>
        </w:tc>
        <w:tc>
          <w:tcPr>
            <w:tcW w:w="478" w:type="dxa"/>
            <w:tcBorders>
              <w:bottom w:val="double" w:sz="4" w:space="0" w:color="auto"/>
            </w:tcBorders>
            <w:vAlign w:val="center"/>
          </w:tcPr>
          <w:p w:rsidR="00473412" w:rsidRPr="005604E8" w:rsidRDefault="006327D2" w:rsidP="005604E8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604E8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478" w:type="dxa"/>
            <w:tcBorders>
              <w:bottom w:val="double" w:sz="4" w:space="0" w:color="auto"/>
            </w:tcBorders>
            <w:vAlign w:val="center"/>
          </w:tcPr>
          <w:p w:rsidR="00473412" w:rsidRPr="005604E8" w:rsidRDefault="004E4E38" w:rsidP="005604E8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604E8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478" w:type="dxa"/>
            <w:tcBorders>
              <w:bottom w:val="double" w:sz="4" w:space="0" w:color="auto"/>
            </w:tcBorders>
            <w:vAlign w:val="center"/>
          </w:tcPr>
          <w:p w:rsidR="00473412" w:rsidRPr="005604E8" w:rsidRDefault="00A133D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-</w:t>
            </w:r>
          </w:p>
        </w:tc>
        <w:tc>
          <w:tcPr>
            <w:tcW w:w="478" w:type="dxa"/>
            <w:tcBorders>
              <w:bottom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08</w:t>
            </w:r>
          </w:p>
        </w:tc>
        <w:tc>
          <w:tcPr>
            <w:tcW w:w="478" w:type="dxa"/>
            <w:tcBorders>
              <w:bottom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  <w:tcBorders>
              <w:bottom w:val="double" w:sz="4" w:space="0" w:color="auto"/>
            </w:tcBorders>
            <w:vAlign w:val="center"/>
          </w:tcPr>
          <w:p w:rsidR="00473412" w:rsidRPr="005604E8" w:rsidRDefault="005077B3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04</w:t>
            </w:r>
          </w:p>
        </w:tc>
        <w:tc>
          <w:tcPr>
            <w:tcW w:w="478" w:type="dxa"/>
            <w:tcBorders>
              <w:bottom w:val="double" w:sz="4" w:space="0" w:color="auto"/>
            </w:tcBorders>
            <w:vAlign w:val="center"/>
          </w:tcPr>
          <w:p w:rsidR="00473412" w:rsidRPr="005604E8" w:rsidRDefault="006327D2" w:rsidP="005604E8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604E8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478" w:type="dxa"/>
            <w:tcBorders>
              <w:bottom w:val="double" w:sz="4" w:space="0" w:color="auto"/>
            </w:tcBorders>
            <w:vAlign w:val="center"/>
          </w:tcPr>
          <w:p w:rsidR="00473412" w:rsidRPr="005604E8" w:rsidRDefault="004E4E38" w:rsidP="005604E8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604E8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478" w:type="dxa"/>
            <w:tcBorders>
              <w:bottom w:val="double" w:sz="4" w:space="0" w:color="auto"/>
            </w:tcBorders>
            <w:vAlign w:val="center"/>
          </w:tcPr>
          <w:p w:rsidR="00473412" w:rsidRPr="005604E8" w:rsidRDefault="00A133D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01</w:t>
            </w:r>
          </w:p>
        </w:tc>
        <w:tc>
          <w:tcPr>
            <w:tcW w:w="478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01</w:t>
            </w:r>
          </w:p>
        </w:tc>
        <w:tc>
          <w:tcPr>
            <w:tcW w:w="44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13D9E" w:rsidRPr="00BF39E1" w:rsidRDefault="00C40440" w:rsidP="00C40440">
      <w:pPr>
        <w:spacing w:line="240" w:lineRule="auto"/>
        <w:ind w:left="-567" w:hanging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113D9E" w:rsidRPr="00BF39E1">
        <w:rPr>
          <w:rFonts w:ascii="Times New Roman" w:hAnsi="Times New Roman"/>
        </w:rPr>
        <w:t>Legenda: 05= 2005     06= 2006       07=2007      08=2008       09=2009</w:t>
      </w:r>
    </w:p>
    <w:p w:rsidR="00E13763" w:rsidRDefault="00113D9E" w:rsidP="00C40440">
      <w:pPr>
        <w:spacing w:line="240" w:lineRule="auto"/>
        <w:ind w:left="-284"/>
        <w:rPr>
          <w:rFonts w:ascii="Times New Roman" w:hAnsi="Times New Roman"/>
        </w:rPr>
      </w:pPr>
      <w:r w:rsidRPr="00BF39E1">
        <w:rPr>
          <w:rFonts w:ascii="Times New Roman" w:hAnsi="Times New Roman"/>
        </w:rPr>
        <w:t>Fonte: ANAIS da SEAC (2005 a 2009)</w:t>
      </w:r>
      <w:r>
        <w:rPr>
          <w:rFonts w:ascii="Times New Roman" w:hAnsi="Times New Roman"/>
        </w:rPr>
        <w:t>.</w:t>
      </w:r>
    </w:p>
    <w:p w:rsidR="00C40440" w:rsidRDefault="00C40440" w:rsidP="00C40440">
      <w:pPr>
        <w:spacing w:before="0"/>
        <w:rPr>
          <w:rFonts w:ascii="Times New Roman" w:hAnsi="Times New Roman"/>
        </w:rPr>
      </w:pPr>
    </w:p>
    <w:p w:rsidR="00113D9E" w:rsidRPr="00C40440" w:rsidRDefault="0044418B" w:rsidP="00C40440">
      <w:pPr>
        <w:spacing w:before="0"/>
        <w:ind w:firstLine="708"/>
        <w:rPr>
          <w:rFonts w:ascii="Times New Roman" w:hAnsi="Times New Roman"/>
          <w:sz w:val="24"/>
          <w:szCs w:val="24"/>
        </w:rPr>
      </w:pPr>
      <w:r w:rsidRPr="00C40440">
        <w:rPr>
          <w:rFonts w:ascii="Times New Roman" w:hAnsi="Times New Roman"/>
          <w:sz w:val="24"/>
          <w:szCs w:val="24"/>
        </w:rPr>
        <w:lastRenderedPageBreak/>
        <w:t>Os cinco primeiros anos</w:t>
      </w:r>
      <w:r w:rsidR="00E13763" w:rsidRPr="00C40440">
        <w:rPr>
          <w:rFonts w:ascii="Times New Roman" w:hAnsi="Times New Roman"/>
          <w:sz w:val="24"/>
          <w:szCs w:val="24"/>
        </w:rPr>
        <w:t xml:space="preserve"> representaram  mudanças </w:t>
      </w:r>
      <w:r w:rsidR="00C40440">
        <w:rPr>
          <w:rFonts w:ascii="Times New Roman" w:hAnsi="Times New Roman"/>
          <w:sz w:val="24"/>
          <w:szCs w:val="24"/>
        </w:rPr>
        <w:t xml:space="preserve">estruturais, como elaboração de </w:t>
      </w:r>
      <w:r w:rsidR="00E13763" w:rsidRPr="00C40440">
        <w:rPr>
          <w:rFonts w:ascii="Times New Roman" w:hAnsi="Times New Roman"/>
          <w:sz w:val="24"/>
          <w:szCs w:val="24"/>
        </w:rPr>
        <w:t>Regulamento</w:t>
      </w:r>
      <w:r w:rsidR="00A07CF7">
        <w:rPr>
          <w:rFonts w:ascii="Times New Roman" w:hAnsi="Times New Roman"/>
          <w:sz w:val="24"/>
          <w:szCs w:val="24"/>
        </w:rPr>
        <w:t xml:space="preserve"> (2009</w:t>
      </w:r>
      <w:r w:rsidR="006F686E">
        <w:rPr>
          <w:rFonts w:ascii="Times New Roman" w:hAnsi="Times New Roman"/>
          <w:sz w:val="24"/>
          <w:szCs w:val="24"/>
        </w:rPr>
        <w:t>)</w:t>
      </w:r>
      <w:r w:rsidR="00E13763" w:rsidRPr="00C40440">
        <w:rPr>
          <w:rFonts w:ascii="Times New Roman" w:hAnsi="Times New Roman"/>
          <w:sz w:val="24"/>
          <w:szCs w:val="24"/>
        </w:rPr>
        <w:t>, criação de Grupos de Professores  Avaliadores dos trabalhos e  incursões com vistas ao aspecto interdisciplinar do evento</w:t>
      </w:r>
      <w:r w:rsidR="006F686E">
        <w:rPr>
          <w:rFonts w:ascii="Times New Roman" w:hAnsi="Times New Roman"/>
          <w:sz w:val="24"/>
          <w:szCs w:val="24"/>
        </w:rPr>
        <w:t>.</w:t>
      </w:r>
    </w:p>
    <w:p w:rsidR="00113D9E" w:rsidRPr="00C40440" w:rsidRDefault="00113D9E" w:rsidP="00113D9E">
      <w:pPr>
        <w:ind w:left="-851"/>
        <w:jc w:val="center"/>
        <w:rPr>
          <w:rFonts w:ascii="Times New Roman" w:hAnsi="Times New Roman"/>
        </w:rPr>
      </w:pPr>
      <w:r w:rsidRPr="00C40440">
        <w:rPr>
          <w:rFonts w:ascii="Times New Roman" w:hAnsi="Times New Roman"/>
        </w:rPr>
        <w:t>Quadro 2. Número de trabalhos apresentados por cursos e modalidades, na SEAC - 2010 a 2014</w:t>
      </w:r>
      <w:r w:rsidR="00C40440">
        <w:rPr>
          <w:rFonts w:ascii="Times New Roman" w:hAnsi="Times New Roman"/>
        </w:rPr>
        <w:t>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3"/>
        <w:gridCol w:w="693"/>
        <w:gridCol w:w="609"/>
        <w:gridCol w:w="604"/>
        <w:gridCol w:w="602"/>
        <w:gridCol w:w="693"/>
        <w:gridCol w:w="608"/>
        <w:gridCol w:w="683"/>
        <w:gridCol w:w="602"/>
        <w:gridCol w:w="584"/>
        <w:gridCol w:w="585"/>
        <w:gridCol w:w="585"/>
        <w:gridCol w:w="508"/>
      </w:tblGrid>
      <w:tr w:rsidR="00845182" w:rsidRPr="005604E8" w:rsidTr="005604E8">
        <w:trPr>
          <w:trHeight w:val="397"/>
          <w:jc w:val="center"/>
        </w:trPr>
        <w:tc>
          <w:tcPr>
            <w:tcW w:w="2552" w:type="dxa"/>
            <w:vMerge w:val="restart"/>
            <w:tcBorders>
              <w:top w:val="double" w:sz="4" w:space="0" w:color="auto"/>
              <w:left w:val="double" w:sz="4" w:space="0" w:color="auto"/>
              <w:tr2bl w:val="sing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5604E8">
              <w:rPr>
                <w:rFonts w:ascii="Times New Roman" w:hAnsi="Times New Roman"/>
                <w:b/>
                <w:bCs/>
              </w:rPr>
              <w:t xml:space="preserve">     CURSO</w:t>
            </w:r>
          </w:p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604E8">
              <w:rPr>
                <w:rFonts w:ascii="Times New Roman" w:hAnsi="Times New Roman"/>
                <w:b/>
                <w:bCs/>
              </w:rPr>
              <w:t xml:space="preserve">                          MODALIDADE</w:t>
            </w:r>
          </w:p>
        </w:tc>
        <w:tc>
          <w:tcPr>
            <w:tcW w:w="2977" w:type="dxa"/>
            <w:gridSpan w:val="4"/>
            <w:tcBorders>
              <w:top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604E8">
              <w:rPr>
                <w:rFonts w:ascii="Times New Roman" w:hAnsi="Times New Roman"/>
                <w:b/>
                <w:bCs/>
              </w:rPr>
              <w:t>COMUNICAÇÃO CIENTÍFICA</w:t>
            </w:r>
          </w:p>
        </w:tc>
        <w:tc>
          <w:tcPr>
            <w:tcW w:w="3119" w:type="dxa"/>
            <w:gridSpan w:val="4"/>
            <w:tcBorders>
              <w:top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604E8">
              <w:rPr>
                <w:rFonts w:ascii="Times New Roman" w:hAnsi="Times New Roman"/>
                <w:b/>
                <w:bCs/>
              </w:rPr>
              <w:t>COMUNICAÇÃO TCC</w:t>
            </w:r>
          </w:p>
        </w:tc>
        <w:tc>
          <w:tcPr>
            <w:tcW w:w="2692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604E8">
              <w:rPr>
                <w:rFonts w:ascii="Times New Roman" w:hAnsi="Times New Roman"/>
                <w:b/>
              </w:rPr>
              <w:t>POSTER</w:t>
            </w:r>
          </w:p>
        </w:tc>
      </w:tr>
      <w:tr w:rsidR="00845182" w:rsidRPr="005604E8" w:rsidTr="005604E8">
        <w:trPr>
          <w:trHeight w:val="397"/>
          <w:jc w:val="center"/>
        </w:trPr>
        <w:tc>
          <w:tcPr>
            <w:tcW w:w="2552" w:type="dxa"/>
            <w:vMerge/>
            <w:tcBorders>
              <w:left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b/>
              </w:rPr>
            </w:pPr>
            <w:r w:rsidRPr="005604E8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b/>
              </w:rPr>
            </w:pPr>
            <w:r w:rsidRPr="005604E8">
              <w:rPr>
                <w:b/>
              </w:rPr>
              <w:t>12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b/>
              </w:rPr>
            </w:pPr>
            <w:r w:rsidRPr="005604E8">
              <w:rPr>
                <w:b/>
              </w:rPr>
              <w:t>13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b/>
              </w:rPr>
            </w:pPr>
            <w:r w:rsidRPr="005604E8">
              <w:rPr>
                <w:b/>
              </w:rPr>
              <w:t>14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b/>
              </w:rPr>
            </w:pPr>
            <w:r w:rsidRPr="005604E8">
              <w:rPr>
                <w:b/>
              </w:rPr>
              <w:t>11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b/>
              </w:rPr>
            </w:pPr>
            <w:r w:rsidRPr="005604E8">
              <w:rPr>
                <w:b/>
              </w:rPr>
              <w:t>12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b/>
              </w:rPr>
            </w:pPr>
            <w:r w:rsidRPr="005604E8">
              <w:rPr>
                <w:b/>
              </w:rPr>
              <w:t>13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b/>
              </w:rPr>
            </w:pPr>
            <w:r w:rsidRPr="005604E8">
              <w:rPr>
                <w:b/>
              </w:rPr>
              <w:t>14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b/>
              </w:rPr>
            </w:pPr>
            <w:r w:rsidRPr="005604E8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b/>
              </w:rPr>
            </w:pPr>
            <w:r w:rsidRPr="005604E8"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b/>
              </w:rPr>
            </w:pPr>
            <w:r w:rsidRPr="005604E8">
              <w:rPr>
                <w:b/>
              </w:rPr>
              <w:t>13</w:t>
            </w:r>
          </w:p>
        </w:tc>
        <w:tc>
          <w:tcPr>
            <w:tcW w:w="56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b/>
              </w:rPr>
            </w:pPr>
            <w:r w:rsidRPr="005604E8">
              <w:rPr>
                <w:b/>
              </w:rPr>
              <w:t>14</w:t>
            </w:r>
          </w:p>
        </w:tc>
      </w:tr>
      <w:tr w:rsidR="00845182" w:rsidRPr="005604E8" w:rsidTr="005604E8">
        <w:trPr>
          <w:trHeight w:val="170"/>
          <w:jc w:val="center"/>
        </w:trPr>
        <w:tc>
          <w:tcPr>
            <w:tcW w:w="255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04E8">
              <w:rPr>
                <w:rFonts w:ascii="Times New Roman" w:hAnsi="Times New Roman"/>
                <w:b/>
                <w:bCs/>
                <w:sz w:val="20"/>
                <w:szCs w:val="20"/>
              </w:rPr>
              <w:t>ADMINISTRAÇÃO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03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23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23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18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08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14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14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19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5604E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5604E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5604E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03</w:t>
            </w:r>
          </w:p>
        </w:tc>
      </w:tr>
      <w:tr w:rsidR="00845182" w:rsidRPr="005604E8" w:rsidTr="005604E8">
        <w:trPr>
          <w:trHeight w:val="170"/>
          <w:jc w:val="center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04E8">
              <w:rPr>
                <w:rFonts w:ascii="Times New Roman" w:hAnsi="Times New Roman"/>
                <w:b/>
                <w:bCs/>
                <w:sz w:val="20"/>
                <w:szCs w:val="20"/>
              </w:rPr>
              <w:t>ECONOMIA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5604E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5604E8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709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5604E8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6" w:type="dxa"/>
            <w:tcBorders>
              <w:right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06</w:t>
            </w:r>
          </w:p>
        </w:tc>
      </w:tr>
      <w:tr w:rsidR="00845182" w:rsidRPr="005604E8" w:rsidTr="005604E8">
        <w:trPr>
          <w:trHeight w:val="170"/>
          <w:jc w:val="center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04E8">
              <w:rPr>
                <w:rFonts w:ascii="Times New Roman" w:hAnsi="Times New Roman"/>
                <w:b/>
                <w:bCs/>
                <w:sz w:val="20"/>
                <w:szCs w:val="20"/>
              </w:rPr>
              <w:t>LETRAS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</w:pPr>
            <w:r w:rsidRPr="005604E8"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</w:pPr>
            <w:r w:rsidRPr="005604E8"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5604E8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709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5604E8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566" w:type="dxa"/>
            <w:tcBorders>
              <w:right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02</w:t>
            </w:r>
          </w:p>
        </w:tc>
      </w:tr>
      <w:tr w:rsidR="00845182" w:rsidRPr="005604E8" w:rsidTr="005604E8">
        <w:trPr>
          <w:trHeight w:val="170"/>
          <w:jc w:val="center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04E8">
              <w:rPr>
                <w:rFonts w:ascii="Times New Roman" w:hAnsi="Times New Roman"/>
                <w:b/>
                <w:bCs/>
                <w:sz w:val="20"/>
                <w:szCs w:val="20"/>
              </w:rPr>
              <w:t>PEDAGOGIA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</w:pPr>
            <w:r w:rsidRPr="005604E8"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</w:pPr>
            <w:r w:rsidRPr="005604E8"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5604E8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709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5604E8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566" w:type="dxa"/>
            <w:tcBorders>
              <w:right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00</w:t>
            </w:r>
          </w:p>
        </w:tc>
      </w:tr>
      <w:tr w:rsidR="00845182" w:rsidRPr="005604E8" w:rsidTr="005604E8">
        <w:trPr>
          <w:trHeight w:val="170"/>
          <w:jc w:val="center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04E8">
              <w:rPr>
                <w:rFonts w:ascii="Times New Roman" w:hAnsi="Times New Roman"/>
                <w:b/>
                <w:bCs/>
                <w:sz w:val="20"/>
                <w:szCs w:val="20"/>
              </w:rPr>
              <w:t>BIOLOGIA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5604E8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5604E8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709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5604E8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66" w:type="dxa"/>
            <w:tcBorders>
              <w:right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18</w:t>
            </w:r>
          </w:p>
        </w:tc>
      </w:tr>
      <w:tr w:rsidR="00845182" w:rsidRPr="005604E8" w:rsidTr="005604E8">
        <w:trPr>
          <w:trHeight w:val="170"/>
          <w:jc w:val="center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04E8">
              <w:rPr>
                <w:rFonts w:ascii="Times New Roman" w:hAnsi="Times New Roman"/>
                <w:b/>
                <w:bCs/>
                <w:sz w:val="20"/>
                <w:szCs w:val="20"/>
              </w:rPr>
              <w:t>COMUNICAÇÃO SOCIAL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5604E8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5604E8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709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5604E8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566" w:type="dxa"/>
            <w:tcBorders>
              <w:right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16</w:t>
            </w:r>
          </w:p>
        </w:tc>
      </w:tr>
      <w:tr w:rsidR="00845182" w:rsidRPr="005604E8" w:rsidTr="005604E8">
        <w:trPr>
          <w:trHeight w:val="170"/>
          <w:jc w:val="center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04E8">
              <w:rPr>
                <w:rFonts w:ascii="Times New Roman" w:hAnsi="Times New Roman"/>
                <w:b/>
                <w:bCs/>
                <w:sz w:val="20"/>
                <w:szCs w:val="20"/>
              </w:rPr>
              <w:t>SISTEMA DE INFORMAÇÃO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5604E8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5604E8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709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5604E8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566" w:type="dxa"/>
            <w:tcBorders>
              <w:right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06</w:t>
            </w:r>
          </w:p>
        </w:tc>
      </w:tr>
      <w:tr w:rsidR="00845182" w:rsidRPr="005604E8" w:rsidTr="005604E8">
        <w:trPr>
          <w:trHeight w:val="170"/>
          <w:jc w:val="center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604E8">
              <w:rPr>
                <w:rFonts w:ascii="Times New Roman" w:hAnsi="Times New Roman"/>
                <w:b/>
                <w:bCs/>
                <w:sz w:val="18"/>
                <w:szCs w:val="18"/>
              </w:rPr>
              <w:t>ENGENHARIA ELÉTRICA/ ELETRÔNICA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5604E8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5604E8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709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5604E8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566" w:type="dxa"/>
            <w:tcBorders>
              <w:right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18</w:t>
            </w:r>
          </w:p>
        </w:tc>
      </w:tr>
      <w:tr w:rsidR="00845182" w:rsidRPr="005604E8" w:rsidTr="005604E8">
        <w:trPr>
          <w:trHeight w:val="170"/>
          <w:jc w:val="center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604E8">
              <w:rPr>
                <w:rFonts w:ascii="Times New Roman" w:hAnsi="Times New Roman"/>
                <w:b/>
                <w:bCs/>
                <w:sz w:val="18"/>
                <w:szCs w:val="18"/>
              </w:rPr>
              <w:t>ENGENHARIA CIVIL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5604E8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5604E8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709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5604E8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66" w:type="dxa"/>
            <w:tcBorders>
              <w:right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09</w:t>
            </w:r>
          </w:p>
        </w:tc>
      </w:tr>
      <w:tr w:rsidR="00845182" w:rsidRPr="005604E8" w:rsidTr="005604E8">
        <w:trPr>
          <w:trHeight w:val="170"/>
          <w:jc w:val="center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604E8">
              <w:rPr>
                <w:rFonts w:ascii="Times New Roman" w:hAnsi="Times New Roman"/>
                <w:b/>
                <w:bCs/>
                <w:sz w:val="18"/>
                <w:szCs w:val="18"/>
              </w:rPr>
              <w:t>ENGENHARIA DE PRODUÇÃO AUTOMOTIVA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5604E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5604E8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709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5604E8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66" w:type="dxa"/>
            <w:tcBorders>
              <w:right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03</w:t>
            </w:r>
          </w:p>
        </w:tc>
      </w:tr>
      <w:tr w:rsidR="00845182" w:rsidRPr="005604E8" w:rsidTr="005604E8">
        <w:trPr>
          <w:trHeight w:val="170"/>
          <w:jc w:val="center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604E8">
              <w:rPr>
                <w:rFonts w:ascii="Times New Roman" w:hAnsi="Times New Roman"/>
                <w:b/>
                <w:bCs/>
                <w:sz w:val="18"/>
                <w:szCs w:val="18"/>
              </w:rPr>
              <w:t>ENGENHARIA DE PRODUÇÃO METALÚRGICA</w:t>
            </w:r>
          </w:p>
        </w:tc>
        <w:tc>
          <w:tcPr>
            <w:tcW w:w="851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00</w:t>
            </w:r>
          </w:p>
        </w:tc>
        <w:tc>
          <w:tcPr>
            <w:tcW w:w="709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06</w:t>
            </w:r>
          </w:p>
        </w:tc>
        <w:tc>
          <w:tcPr>
            <w:tcW w:w="708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06</w:t>
            </w:r>
          </w:p>
        </w:tc>
        <w:tc>
          <w:tcPr>
            <w:tcW w:w="709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03</w:t>
            </w:r>
          </w:p>
        </w:tc>
        <w:tc>
          <w:tcPr>
            <w:tcW w:w="851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00</w:t>
            </w:r>
          </w:p>
        </w:tc>
        <w:tc>
          <w:tcPr>
            <w:tcW w:w="708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00</w:t>
            </w:r>
          </w:p>
        </w:tc>
        <w:tc>
          <w:tcPr>
            <w:tcW w:w="851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00</w:t>
            </w:r>
          </w:p>
        </w:tc>
        <w:tc>
          <w:tcPr>
            <w:tcW w:w="709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5604E8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709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5604E8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709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5604E8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566" w:type="dxa"/>
            <w:tcBorders>
              <w:right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02</w:t>
            </w:r>
          </w:p>
        </w:tc>
      </w:tr>
      <w:tr w:rsidR="00845182" w:rsidRPr="005604E8" w:rsidTr="005604E8">
        <w:trPr>
          <w:trHeight w:val="170"/>
          <w:jc w:val="center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04E8">
              <w:rPr>
                <w:rFonts w:ascii="Times New Roman" w:hAnsi="Times New Roman"/>
                <w:b/>
                <w:bCs/>
                <w:sz w:val="20"/>
                <w:szCs w:val="20"/>
              </w:rPr>
              <w:t>TECNOLOGIA EM GESTÃO DE RH</w:t>
            </w:r>
          </w:p>
        </w:tc>
        <w:tc>
          <w:tcPr>
            <w:tcW w:w="851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04</w:t>
            </w:r>
          </w:p>
        </w:tc>
        <w:tc>
          <w:tcPr>
            <w:tcW w:w="709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13</w:t>
            </w:r>
          </w:p>
        </w:tc>
        <w:tc>
          <w:tcPr>
            <w:tcW w:w="708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13</w:t>
            </w:r>
          </w:p>
        </w:tc>
        <w:tc>
          <w:tcPr>
            <w:tcW w:w="709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00</w:t>
            </w:r>
          </w:p>
        </w:tc>
        <w:tc>
          <w:tcPr>
            <w:tcW w:w="708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00</w:t>
            </w:r>
          </w:p>
        </w:tc>
        <w:tc>
          <w:tcPr>
            <w:tcW w:w="851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00</w:t>
            </w:r>
          </w:p>
        </w:tc>
        <w:tc>
          <w:tcPr>
            <w:tcW w:w="709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5604E8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709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5604E8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709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5604E8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566" w:type="dxa"/>
            <w:tcBorders>
              <w:right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02</w:t>
            </w:r>
          </w:p>
        </w:tc>
      </w:tr>
      <w:tr w:rsidR="00845182" w:rsidRPr="005604E8" w:rsidTr="005604E8">
        <w:trPr>
          <w:trHeight w:val="170"/>
          <w:jc w:val="center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04E8">
              <w:rPr>
                <w:rFonts w:ascii="Times New Roman" w:hAnsi="Times New Roman"/>
                <w:b/>
                <w:bCs/>
                <w:sz w:val="20"/>
                <w:szCs w:val="20"/>
              </w:rPr>
              <w:t>TECNOLOGIA EM GESTÃO PÚBLICA</w:t>
            </w:r>
          </w:p>
        </w:tc>
        <w:tc>
          <w:tcPr>
            <w:tcW w:w="851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01</w:t>
            </w:r>
          </w:p>
        </w:tc>
        <w:tc>
          <w:tcPr>
            <w:tcW w:w="709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00</w:t>
            </w:r>
          </w:p>
        </w:tc>
        <w:tc>
          <w:tcPr>
            <w:tcW w:w="708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00</w:t>
            </w:r>
          </w:p>
        </w:tc>
        <w:tc>
          <w:tcPr>
            <w:tcW w:w="709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00</w:t>
            </w:r>
          </w:p>
        </w:tc>
        <w:tc>
          <w:tcPr>
            <w:tcW w:w="851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00</w:t>
            </w:r>
          </w:p>
        </w:tc>
        <w:tc>
          <w:tcPr>
            <w:tcW w:w="708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00</w:t>
            </w:r>
          </w:p>
        </w:tc>
        <w:tc>
          <w:tcPr>
            <w:tcW w:w="851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00</w:t>
            </w:r>
          </w:p>
        </w:tc>
        <w:tc>
          <w:tcPr>
            <w:tcW w:w="709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00</w:t>
            </w:r>
          </w:p>
        </w:tc>
        <w:tc>
          <w:tcPr>
            <w:tcW w:w="708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5604E8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709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5604E8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709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5604E8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66" w:type="dxa"/>
            <w:tcBorders>
              <w:right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00</w:t>
            </w:r>
          </w:p>
        </w:tc>
      </w:tr>
      <w:tr w:rsidR="00845182" w:rsidRPr="005604E8" w:rsidTr="005604E8">
        <w:trPr>
          <w:trHeight w:val="170"/>
          <w:jc w:val="center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04E8">
              <w:rPr>
                <w:rFonts w:ascii="Times New Roman" w:hAnsi="Times New Roman"/>
                <w:b/>
                <w:bCs/>
                <w:sz w:val="20"/>
                <w:szCs w:val="20"/>
              </w:rPr>
              <w:t>TECNOLOGIA EM LOGÍSTICA</w:t>
            </w:r>
          </w:p>
        </w:tc>
        <w:tc>
          <w:tcPr>
            <w:tcW w:w="851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06</w:t>
            </w:r>
          </w:p>
        </w:tc>
        <w:tc>
          <w:tcPr>
            <w:tcW w:w="709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00</w:t>
            </w:r>
          </w:p>
        </w:tc>
        <w:tc>
          <w:tcPr>
            <w:tcW w:w="708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00</w:t>
            </w:r>
          </w:p>
        </w:tc>
        <w:tc>
          <w:tcPr>
            <w:tcW w:w="709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00</w:t>
            </w:r>
          </w:p>
        </w:tc>
        <w:tc>
          <w:tcPr>
            <w:tcW w:w="851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00</w:t>
            </w:r>
          </w:p>
        </w:tc>
        <w:tc>
          <w:tcPr>
            <w:tcW w:w="708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00</w:t>
            </w:r>
          </w:p>
        </w:tc>
        <w:tc>
          <w:tcPr>
            <w:tcW w:w="851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00</w:t>
            </w:r>
          </w:p>
        </w:tc>
        <w:tc>
          <w:tcPr>
            <w:tcW w:w="709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00</w:t>
            </w:r>
          </w:p>
        </w:tc>
        <w:tc>
          <w:tcPr>
            <w:tcW w:w="708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5604E8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709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00</w:t>
            </w:r>
          </w:p>
        </w:tc>
        <w:tc>
          <w:tcPr>
            <w:tcW w:w="709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604E8">
              <w:rPr>
                <w:rFonts w:ascii="Times New Roman" w:eastAsia="Times New Roman" w:hAnsi="Times New Roman"/>
                <w:bCs/>
                <w:lang w:eastAsia="pt-BR"/>
              </w:rPr>
              <w:t>00</w:t>
            </w:r>
          </w:p>
        </w:tc>
        <w:tc>
          <w:tcPr>
            <w:tcW w:w="566" w:type="dxa"/>
            <w:tcBorders>
              <w:right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00</w:t>
            </w:r>
          </w:p>
        </w:tc>
      </w:tr>
      <w:tr w:rsidR="00845182" w:rsidRPr="005604E8" w:rsidTr="005604E8">
        <w:trPr>
          <w:trHeight w:val="170"/>
          <w:jc w:val="center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04E8">
              <w:rPr>
                <w:rFonts w:ascii="Times New Roman" w:hAnsi="Times New Roman"/>
                <w:b/>
                <w:bCs/>
                <w:sz w:val="20"/>
                <w:szCs w:val="20"/>
              </w:rPr>
              <w:t>TECNOLOGIA EM AUTOMAÇÃO INDUSTRIAL</w:t>
            </w:r>
          </w:p>
        </w:tc>
        <w:tc>
          <w:tcPr>
            <w:tcW w:w="851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5604E8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709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5604E8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708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5604E8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709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00</w:t>
            </w:r>
          </w:p>
        </w:tc>
        <w:tc>
          <w:tcPr>
            <w:tcW w:w="851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5604E8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708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5604E8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851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5604E8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709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00</w:t>
            </w:r>
          </w:p>
        </w:tc>
        <w:tc>
          <w:tcPr>
            <w:tcW w:w="708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5604E8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709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5604E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5604E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6" w:type="dxa"/>
            <w:tcBorders>
              <w:right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04E8">
              <w:rPr>
                <w:rFonts w:ascii="Times New Roman" w:hAnsi="Times New Roman"/>
              </w:rPr>
              <w:t>05</w:t>
            </w:r>
          </w:p>
        </w:tc>
      </w:tr>
      <w:tr w:rsidR="00845182" w:rsidRPr="005604E8" w:rsidTr="005604E8">
        <w:trPr>
          <w:trHeight w:val="170"/>
          <w:jc w:val="center"/>
        </w:trPr>
        <w:tc>
          <w:tcPr>
            <w:tcW w:w="255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04E8">
              <w:rPr>
                <w:rFonts w:ascii="Times New Roman" w:hAnsi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73412" w:rsidRPr="005604E8" w:rsidRDefault="00473412" w:rsidP="005604E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665353" w:rsidRDefault="00665353" w:rsidP="00665353">
      <w:pPr>
        <w:spacing w:before="0" w:line="240" w:lineRule="auto"/>
        <w:ind w:left="-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113D9E" w:rsidRPr="00BF39E1">
        <w:rPr>
          <w:rFonts w:ascii="Times New Roman" w:hAnsi="Times New Roman"/>
        </w:rPr>
        <w:t xml:space="preserve">Legenda: </w:t>
      </w:r>
      <w:r w:rsidR="00113D9E">
        <w:rPr>
          <w:rFonts w:ascii="Times New Roman" w:hAnsi="Times New Roman"/>
        </w:rPr>
        <w:t>11= 2011</w:t>
      </w:r>
      <w:r w:rsidR="00113D9E" w:rsidRPr="00BF39E1">
        <w:rPr>
          <w:rFonts w:ascii="Times New Roman" w:hAnsi="Times New Roman"/>
        </w:rPr>
        <w:t xml:space="preserve">     </w:t>
      </w:r>
      <w:r w:rsidR="00113D9E">
        <w:rPr>
          <w:rFonts w:ascii="Times New Roman" w:hAnsi="Times New Roman"/>
        </w:rPr>
        <w:t xml:space="preserve">12= 2012       13=2013     148=2014      </w:t>
      </w:r>
    </w:p>
    <w:p w:rsidR="00D65B88" w:rsidRPr="00124972" w:rsidRDefault="00665353" w:rsidP="00124972">
      <w:pPr>
        <w:spacing w:before="0" w:line="240" w:lineRule="auto"/>
        <w:ind w:left="-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113D9E" w:rsidRPr="00BF39E1">
        <w:rPr>
          <w:rFonts w:ascii="Times New Roman" w:hAnsi="Times New Roman"/>
        </w:rPr>
        <w:t>Fonte: ANAIS da SEAC (2005 a 2009)</w:t>
      </w:r>
      <w:r w:rsidR="00113D9E">
        <w:rPr>
          <w:rFonts w:ascii="Times New Roman" w:hAnsi="Times New Roman"/>
        </w:rPr>
        <w:t>.</w:t>
      </w:r>
    </w:p>
    <w:p w:rsidR="00B72C11" w:rsidRPr="00EF1309" w:rsidRDefault="00B72C11" w:rsidP="00124972">
      <w:pPr>
        <w:spacing w:before="0" w:line="240" w:lineRule="auto"/>
        <w:rPr>
          <w:rFonts w:ascii="Times New Roman" w:hAnsi="Times New Roman"/>
          <w:color w:val="C00000"/>
          <w:sz w:val="24"/>
          <w:szCs w:val="24"/>
        </w:rPr>
      </w:pPr>
    </w:p>
    <w:p w:rsidR="0044418B" w:rsidRDefault="0044418B" w:rsidP="00B72C11">
      <w:pPr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F1309">
        <w:rPr>
          <w:rFonts w:ascii="Times New Roman" w:hAnsi="Times New Roman"/>
          <w:sz w:val="24"/>
          <w:szCs w:val="24"/>
        </w:rPr>
        <w:t xml:space="preserve">A partir </w:t>
      </w:r>
      <w:r w:rsidR="00431DC1">
        <w:rPr>
          <w:rFonts w:ascii="Times New Roman" w:hAnsi="Times New Roman"/>
          <w:sz w:val="24"/>
          <w:szCs w:val="24"/>
        </w:rPr>
        <w:t xml:space="preserve">do sexto ano (2011) </w:t>
      </w:r>
      <w:r w:rsidRPr="00EF1309">
        <w:rPr>
          <w:rFonts w:ascii="Times New Roman" w:hAnsi="Times New Roman"/>
          <w:sz w:val="24"/>
          <w:szCs w:val="24"/>
        </w:rPr>
        <w:t xml:space="preserve"> cresce a participação  dos discentes e docentes, em  importância e</w:t>
      </w:r>
      <w:r w:rsidR="003B334A">
        <w:rPr>
          <w:rFonts w:ascii="Times New Roman" w:hAnsi="Times New Roman"/>
          <w:sz w:val="24"/>
          <w:szCs w:val="24"/>
        </w:rPr>
        <w:t xml:space="preserve">  reconhecimento tornando a SEA</w:t>
      </w:r>
      <w:r w:rsidR="006F686E">
        <w:rPr>
          <w:rFonts w:ascii="Times New Roman" w:hAnsi="Times New Roman"/>
          <w:sz w:val="24"/>
          <w:szCs w:val="24"/>
        </w:rPr>
        <w:t>C</w:t>
      </w:r>
      <w:r w:rsidR="00431DC1">
        <w:rPr>
          <w:rFonts w:ascii="Times New Roman" w:hAnsi="Times New Roman"/>
          <w:sz w:val="24"/>
          <w:szCs w:val="24"/>
        </w:rPr>
        <w:t>,</w:t>
      </w:r>
      <w:r w:rsidR="003B334A">
        <w:rPr>
          <w:rFonts w:ascii="Times New Roman" w:hAnsi="Times New Roman"/>
          <w:sz w:val="24"/>
          <w:szCs w:val="24"/>
        </w:rPr>
        <w:t xml:space="preserve"> cada vez mais</w:t>
      </w:r>
      <w:r w:rsidR="00431DC1">
        <w:rPr>
          <w:rFonts w:ascii="Times New Roman" w:hAnsi="Times New Roman"/>
          <w:sz w:val="24"/>
          <w:szCs w:val="24"/>
        </w:rPr>
        <w:t>,</w:t>
      </w:r>
      <w:r w:rsidRPr="00EF1309">
        <w:rPr>
          <w:rFonts w:ascii="Times New Roman" w:hAnsi="Times New Roman"/>
          <w:sz w:val="24"/>
          <w:szCs w:val="24"/>
        </w:rPr>
        <w:t xml:space="preserve"> o espaço incentivador da Iniciação à Pesquisa e</w:t>
      </w:r>
      <w:r>
        <w:rPr>
          <w:rFonts w:ascii="Times New Roman" w:hAnsi="Times New Roman"/>
          <w:sz w:val="24"/>
          <w:szCs w:val="24"/>
        </w:rPr>
        <w:t xml:space="preserve"> de </w:t>
      </w:r>
      <w:r w:rsidRPr="00EF13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suas manifestações, como pode ser observado no desenvolvimento da produção acadêmica por curso, nos últimos </w:t>
      </w:r>
      <w:r w:rsidR="00431DC1">
        <w:rPr>
          <w:rFonts w:ascii="Times New Roman" w:hAnsi="Times New Roman"/>
          <w:sz w:val="24"/>
          <w:szCs w:val="24"/>
        </w:rPr>
        <w:t>anos.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37D70" w:rsidRDefault="00124972" w:rsidP="003B334A">
      <w:pPr>
        <w:spacing w:before="0"/>
        <w:rPr>
          <w:rFonts w:ascii="Times New Roman" w:hAnsi="Times New Roman"/>
          <w:sz w:val="24"/>
          <w:szCs w:val="24"/>
        </w:rPr>
      </w:pPr>
      <w:r w:rsidRPr="006F686E">
        <w:rPr>
          <w:rFonts w:ascii="Times New Roman" w:hAnsi="Times New Roman"/>
          <w:sz w:val="24"/>
          <w:szCs w:val="24"/>
        </w:rPr>
        <w:lastRenderedPageBreak/>
        <w:t>Cursos novos, como Biologia, Tecnologia em Gestão Pública, Tecnologia em Gestão de Recursos Humanos e Engenharia Civil, mesmo no</w:t>
      </w:r>
      <w:r w:rsidR="00A74ACD">
        <w:rPr>
          <w:rFonts w:ascii="Times New Roman" w:hAnsi="Times New Roman"/>
          <w:sz w:val="24"/>
          <w:szCs w:val="24"/>
        </w:rPr>
        <w:t>s</w:t>
      </w:r>
      <w:r w:rsidRPr="006F686E">
        <w:rPr>
          <w:rFonts w:ascii="Times New Roman" w:hAnsi="Times New Roman"/>
          <w:sz w:val="24"/>
          <w:szCs w:val="24"/>
        </w:rPr>
        <w:t xml:space="preserve"> seu</w:t>
      </w:r>
      <w:r w:rsidR="00A74ACD">
        <w:rPr>
          <w:rFonts w:ascii="Times New Roman" w:hAnsi="Times New Roman"/>
          <w:sz w:val="24"/>
          <w:szCs w:val="24"/>
        </w:rPr>
        <w:t>s</w:t>
      </w:r>
      <w:r w:rsidRPr="006F686E">
        <w:rPr>
          <w:rFonts w:ascii="Times New Roman" w:hAnsi="Times New Roman"/>
          <w:sz w:val="24"/>
          <w:szCs w:val="24"/>
        </w:rPr>
        <w:t xml:space="preserve"> primeiro</w:t>
      </w:r>
      <w:r w:rsidR="00A74ACD">
        <w:rPr>
          <w:rFonts w:ascii="Times New Roman" w:hAnsi="Times New Roman"/>
          <w:sz w:val="24"/>
          <w:szCs w:val="24"/>
        </w:rPr>
        <w:t>s</w:t>
      </w:r>
      <w:r w:rsidRPr="006F686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F686E">
        <w:rPr>
          <w:rFonts w:ascii="Times New Roman" w:hAnsi="Times New Roman"/>
          <w:sz w:val="24"/>
          <w:szCs w:val="24"/>
        </w:rPr>
        <w:t>ano</w:t>
      </w:r>
      <w:r w:rsidR="00A74ACD">
        <w:rPr>
          <w:rFonts w:ascii="Times New Roman" w:hAnsi="Times New Roman"/>
          <w:sz w:val="24"/>
          <w:szCs w:val="24"/>
        </w:rPr>
        <w:t>s</w:t>
      </w:r>
      <w:r w:rsidRPr="006F686E">
        <w:rPr>
          <w:rFonts w:ascii="Times New Roman" w:hAnsi="Times New Roman"/>
          <w:sz w:val="24"/>
          <w:szCs w:val="24"/>
        </w:rPr>
        <w:t xml:space="preserve">, participam com trabalhos interessantes somando experiências, reflexões </w:t>
      </w:r>
      <w:r w:rsidR="00B34751" w:rsidRPr="006F686E">
        <w:rPr>
          <w:rFonts w:ascii="Times New Roman" w:hAnsi="Times New Roman"/>
          <w:sz w:val="24"/>
          <w:szCs w:val="24"/>
        </w:rPr>
        <w:t>e informações.</w:t>
      </w:r>
    </w:p>
    <w:p w:rsidR="0095555E" w:rsidRPr="00E72FEF" w:rsidRDefault="0095555E" w:rsidP="003B334A">
      <w:pPr>
        <w:spacing w:before="0"/>
        <w:rPr>
          <w:rFonts w:ascii="Times New Roman" w:hAnsi="Times New Roman"/>
          <w:sz w:val="24"/>
          <w:szCs w:val="24"/>
        </w:rPr>
      </w:pPr>
    </w:p>
    <w:p w:rsidR="00F90879" w:rsidRPr="003B334A" w:rsidRDefault="00F90879" w:rsidP="003B334A">
      <w:pPr>
        <w:pStyle w:val="PargrafodaLista"/>
        <w:numPr>
          <w:ilvl w:val="0"/>
          <w:numId w:val="4"/>
        </w:numPr>
        <w:spacing w:before="0"/>
        <w:rPr>
          <w:rFonts w:ascii="Times New Roman" w:hAnsi="Times New Roman"/>
          <w:b/>
          <w:sz w:val="24"/>
          <w:szCs w:val="24"/>
        </w:rPr>
      </w:pPr>
      <w:r w:rsidRPr="003B334A">
        <w:rPr>
          <w:rFonts w:ascii="Times New Roman" w:hAnsi="Times New Roman"/>
          <w:b/>
          <w:sz w:val="24"/>
          <w:szCs w:val="24"/>
        </w:rPr>
        <w:t>METODOLOGIA DO ESTUDO</w:t>
      </w:r>
    </w:p>
    <w:p w:rsidR="00F90879" w:rsidRDefault="00F90879" w:rsidP="003B334A">
      <w:pPr>
        <w:pStyle w:val="PargrafodaLista"/>
        <w:spacing w:before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 aporte metodológico fundamenta-se na</w:t>
      </w:r>
      <w:r w:rsidRPr="004E7D2A">
        <w:rPr>
          <w:rFonts w:ascii="Times New Roman" w:hAnsi="Times New Roman"/>
          <w:sz w:val="24"/>
          <w:szCs w:val="24"/>
        </w:rPr>
        <w:t xml:space="preserve"> pesquisa qualitativa</w:t>
      </w:r>
      <w:r>
        <w:rPr>
          <w:rFonts w:ascii="Times New Roman" w:hAnsi="Times New Roman"/>
          <w:sz w:val="24"/>
          <w:szCs w:val="24"/>
        </w:rPr>
        <w:t xml:space="preserve"> quando procura</w:t>
      </w:r>
      <w:r w:rsidRPr="004E7D2A">
        <w:rPr>
          <w:rFonts w:ascii="Times New Roman" w:hAnsi="Times New Roman"/>
          <w:sz w:val="24"/>
          <w:szCs w:val="24"/>
        </w:rPr>
        <w:t xml:space="preserve"> a relevância do funcionamento organizacional de um </w:t>
      </w:r>
      <w:r>
        <w:rPr>
          <w:rFonts w:ascii="Times New Roman" w:hAnsi="Times New Roman"/>
          <w:sz w:val="24"/>
          <w:szCs w:val="24"/>
        </w:rPr>
        <w:t>trabalho meritório que congrega valores na busca de consolidação de linhas de pesquisa.</w:t>
      </w:r>
    </w:p>
    <w:p w:rsidR="00F90879" w:rsidRDefault="008411A2" w:rsidP="003B334A">
      <w:pPr>
        <w:pStyle w:val="PargrafodaLista"/>
        <w:spacing w:before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Seguindo as proposições da Pesquisa Qualitativa de</w:t>
      </w:r>
      <w:r w:rsidR="00F90879">
        <w:rPr>
          <w:rFonts w:ascii="Times New Roman" w:hAnsi="Times New Roman"/>
          <w:sz w:val="24"/>
          <w:szCs w:val="24"/>
        </w:rPr>
        <w:t xml:space="preserve"> Strauss e Corbin ( 2008,</w:t>
      </w:r>
      <w:r w:rsidR="003B334A">
        <w:rPr>
          <w:rFonts w:ascii="Times New Roman" w:hAnsi="Times New Roman"/>
          <w:sz w:val="24"/>
          <w:szCs w:val="24"/>
        </w:rPr>
        <w:t xml:space="preserve"> </w:t>
      </w:r>
      <w:r w:rsidR="00F90879">
        <w:rPr>
          <w:rFonts w:ascii="Times New Roman" w:hAnsi="Times New Roman"/>
          <w:sz w:val="24"/>
          <w:szCs w:val="24"/>
        </w:rPr>
        <w:t>p.114-116)</w:t>
      </w:r>
      <w:r>
        <w:rPr>
          <w:rFonts w:ascii="Times New Roman" w:hAnsi="Times New Roman"/>
          <w:sz w:val="24"/>
          <w:szCs w:val="24"/>
        </w:rPr>
        <w:t xml:space="preserve">  e de procedimentos de métodos mistos e estratégia sequencial exploratória </w:t>
      </w:r>
      <w:r w:rsidR="0099732D">
        <w:rPr>
          <w:rFonts w:ascii="Times New Roman" w:hAnsi="Times New Roman"/>
          <w:sz w:val="24"/>
          <w:szCs w:val="24"/>
        </w:rPr>
        <w:t>de CRESWELL( 2007 p.</w:t>
      </w:r>
      <w:r>
        <w:rPr>
          <w:rFonts w:ascii="Times New Roman" w:hAnsi="Times New Roman"/>
          <w:sz w:val="24"/>
          <w:szCs w:val="24"/>
        </w:rPr>
        <w:t>184-218)</w:t>
      </w:r>
      <w:r w:rsidR="00F90879">
        <w:rPr>
          <w:rFonts w:ascii="Times New Roman" w:hAnsi="Times New Roman"/>
          <w:sz w:val="24"/>
          <w:szCs w:val="24"/>
        </w:rPr>
        <w:t xml:space="preserve"> e partindo de grupos de conceitos delineados por conjuntos de produções acadêmicas, empenha-se por estabelecer categorias (áreas de concentração) para em seguida nomear subcategorias (áreas temáticas) que enfeixem propriedades e dimensões que possam subsidiar</w:t>
      </w:r>
      <w:r w:rsidR="00BE472E">
        <w:rPr>
          <w:rFonts w:ascii="Times New Roman" w:hAnsi="Times New Roman"/>
          <w:sz w:val="24"/>
          <w:szCs w:val="24"/>
        </w:rPr>
        <w:t xml:space="preserve"> áreas temáticas e trabalhos publicados </w:t>
      </w:r>
      <w:r w:rsidR="00F90879">
        <w:rPr>
          <w:rFonts w:ascii="Times New Roman" w:hAnsi="Times New Roman"/>
          <w:sz w:val="24"/>
          <w:szCs w:val="24"/>
        </w:rPr>
        <w:t xml:space="preserve"> </w:t>
      </w:r>
      <w:r w:rsidR="00BE472E">
        <w:rPr>
          <w:rFonts w:ascii="Times New Roman" w:hAnsi="Times New Roman"/>
          <w:sz w:val="24"/>
          <w:szCs w:val="24"/>
        </w:rPr>
        <w:t xml:space="preserve"> no decorrer de 10</w:t>
      </w:r>
      <w:r w:rsidR="00AF5DA0">
        <w:rPr>
          <w:rFonts w:ascii="Times New Roman" w:hAnsi="Times New Roman"/>
          <w:sz w:val="24"/>
          <w:szCs w:val="24"/>
        </w:rPr>
        <w:t xml:space="preserve"> </w:t>
      </w:r>
      <w:r w:rsidR="00BE472E">
        <w:rPr>
          <w:rFonts w:ascii="Times New Roman" w:hAnsi="Times New Roman"/>
          <w:sz w:val="24"/>
          <w:szCs w:val="24"/>
        </w:rPr>
        <w:t xml:space="preserve">anos,  geradores de possíveis  </w:t>
      </w:r>
      <w:r w:rsidR="00F90879">
        <w:rPr>
          <w:rFonts w:ascii="Times New Roman" w:hAnsi="Times New Roman"/>
          <w:sz w:val="24"/>
          <w:szCs w:val="24"/>
        </w:rPr>
        <w:t>linhas de pesquisas.</w:t>
      </w:r>
    </w:p>
    <w:p w:rsidR="00F90879" w:rsidRDefault="00F90879" w:rsidP="003B334A">
      <w:pPr>
        <w:pStyle w:val="PargrafodaLista"/>
        <w:spacing w:before="0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Quanto a seus fins, de acordo com Gil ( 1994 p.45-46) classifica-se como pesquisa descritiva, preocupando-se claramente com uma atuação prática, ou seja,com a </w:t>
      </w:r>
      <w:r w:rsidR="00AF5DA0">
        <w:rPr>
          <w:rFonts w:ascii="Times New Roman" w:hAnsi="Times New Roman"/>
          <w:sz w:val="24"/>
          <w:szCs w:val="24"/>
        </w:rPr>
        <w:t>organização e funcionalidade</w:t>
      </w:r>
      <w:r>
        <w:rPr>
          <w:rFonts w:ascii="Times New Roman" w:hAnsi="Times New Roman"/>
          <w:sz w:val="24"/>
          <w:szCs w:val="24"/>
        </w:rPr>
        <w:t xml:space="preserve"> da Semana de Atividades Científicas da AEDB e sua relevância.</w:t>
      </w:r>
    </w:p>
    <w:p w:rsidR="00F90879" w:rsidRPr="004E7D2A" w:rsidRDefault="00F90879" w:rsidP="003B334A">
      <w:pPr>
        <w:pStyle w:val="PargrafodaLista"/>
        <w:spacing w:before="0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Utiliza instrumentos para levantamento longitudinal de dados (dez anos) </w:t>
      </w:r>
      <w:r w:rsidR="00E72FEF">
        <w:rPr>
          <w:rFonts w:ascii="Times New Roman" w:hAnsi="Times New Roman"/>
          <w:sz w:val="24"/>
          <w:szCs w:val="24"/>
        </w:rPr>
        <w:t>e consultoria</w:t>
      </w:r>
      <w:r w:rsidR="0099732D">
        <w:rPr>
          <w:rFonts w:ascii="Times New Roman" w:hAnsi="Times New Roman"/>
          <w:sz w:val="24"/>
          <w:szCs w:val="24"/>
        </w:rPr>
        <w:t xml:space="preserve"> externa</w:t>
      </w:r>
      <w:r w:rsidR="00E72FEF">
        <w:rPr>
          <w:rFonts w:ascii="Times New Roman" w:hAnsi="Times New Roman"/>
          <w:sz w:val="24"/>
          <w:szCs w:val="24"/>
        </w:rPr>
        <w:t xml:space="preserve"> de especialista para ratificação da distribuição de trabalhos em</w:t>
      </w:r>
      <w:r w:rsidR="00720B2F">
        <w:rPr>
          <w:rFonts w:ascii="Times New Roman" w:hAnsi="Times New Roman"/>
          <w:sz w:val="24"/>
          <w:szCs w:val="24"/>
        </w:rPr>
        <w:t xml:space="preserve"> subcategorias, ou seja, Áreas Temáticas</w:t>
      </w:r>
      <w:r w:rsidR="00E72FEF">
        <w:rPr>
          <w:rFonts w:ascii="Times New Roman" w:hAnsi="Times New Roman"/>
          <w:sz w:val="24"/>
          <w:szCs w:val="24"/>
        </w:rPr>
        <w:t xml:space="preserve"> apresentados na SEAC pela FER .</w:t>
      </w:r>
    </w:p>
    <w:p w:rsidR="00F90879" w:rsidRPr="009C5BF7" w:rsidRDefault="009C5BF7" w:rsidP="003B334A">
      <w:pPr>
        <w:spacing w:before="0"/>
        <w:rPr>
          <w:rFonts w:ascii="Times New Roman" w:hAnsi="Times New Roman"/>
          <w:sz w:val="24"/>
          <w:szCs w:val="24"/>
        </w:rPr>
      </w:pPr>
      <w:r w:rsidRPr="009C5BF7">
        <w:rPr>
          <w:rFonts w:ascii="Times New Roman" w:hAnsi="Times New Roman"/>
          <w:sz w:val="24"/>
          <w:szCs w:val="24"/>
        </w:rPr>
        <w:t xml:space="preserve">            Como meio</w:t>
      </w:r>
      <w:r>
        <w:rPr>
          <w:rFonts w:ascii="Times New Roman" w:hAnsi="Times New Roman"/>
          <w:sz w:val="24"/>
          <w:szCs w:val="24"/>
        </w:rPr>
        <w:t>,</w:t>
      </w:r>
      <w:r w:rsidRPr="009C5B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foi feita</w:t>
      </w:r>
      <w:r w:rsidRPr="009C5BF7">
        <w:rPr>
          <w:rFonts w:ascii="Times New Roman" w:hAnsi="Times New Roman"/>
          <w:sz w:val="24"/>
          <w:szCs w:val="24"/>
        </w:rPr>
        <w:t xml:space="preserve"> análise do conteúdo d</w:t>
      </w:r>
      <w:r>
        <w:rPr>
          <w:rFonts w:ascii="Times New Roman" w:hAnsi="Times New Roman"/>
          <w:sz w:val="24"/>
          <w:szCs w:val="24"/>
        </w:rPr>
        <w:t>o</w:t>
      </w:r>
      <w:r w:rsidR="004E04F1">
        <w:rPr>
          <w:rFonts w:ascii="Times New Roman" w:hAnsi="Times New Roman"/>
          <w:sz w:val="24"/>
          <w:szCs w:val="24"/>
        </w:rPr>
        <w:t>is Anais da SEAC de 2003</w:t>
      </w:r>
      <w:r w:rsidR="00720B2F">
        <w:rPr>
          <w:rFonts w:ascii="Times New Roman" w:hAnsi="Times New Roman"/>
          <w:sz w:val="24"/>
          <w:szCs w:val="24"/>
        </w:rPr>
        <w:t xml:space="preserve"> a 2014 e dos Registros de Avaliação dos últimos cinco  anos,</w:t>
      </w:r>
      <w:r w:rsidR="00FB782E">
        <w:rPr>
          <w:rFonts w:ascii="Times New Roman" w:hAnsi="Times New Roman"/>
          <w:sz w:val="24"/>
          <w:szCs w:val="24"/>
        </w:rPr>
        <w:t xml:space="preserve"> bem como, o</w:t>
      </w:r>
      <w:r>
        <w:rPr>
          <w:rFonts w:ascii="Times New Roman" w:hAnsi="Times New Roman"/>
          <w:sz w:val="24"/>
          <w:szCs w:val="24"/>
        </w:rPr>
        <w:t xml:space="preserve"> levantamento bibliográfico</w:t>
      </w:r>
      <w:r w:rsidR="00FB782E">
        <w:rPr>
          <w:rFonts w:ascii="Times New Roman" w:hAnsi="Times New Roman"/>
          <w:sz w:val="24"/>
          <w:szCs w:val="24"/>
        </w:rPr>
        <w:t xml:space="preserve"> que</w:t>
      </w:r>
      <w:r>
        <w:rPr>
          <w:rFonts w:ascii="Times New Roman" w:hAnsi="Times New Roman"/>
          <w:sz w:val="24"/>
          <w:szCs w:val="24"/>
        </w:rPr>
        <w:t xml:space="preserve"> considerou a necessidade de se referendar os tipos de pesquisa que marcam o estudo.</w:t>
      </w:r>
    </w:p>
    <w:p w:rsidR="007C7BCC" w:rsidRDefault="007C7BCC" w:rsidP="007C7BCC">
      <w:pPr>
        <w:spacing w:before="0"/>
        <w:rPr>
          <w:rFonts w:ascii="Times New Roman" w:hAnsi="Times New Roman"/>
          <w:b/>
          <w:sz w:val="24"/>
          <w:szCs w:val="24"/>
        </w:rPr>
      </w:pPr>
    </w:p>
    <w:p w:rsidR="00705806" w:rsidRPr="0095555E" w:rsidRDefault="00FB782E" w:rsidP="00705806">
      <w:pPr>
        <w:pStyle w:val="PargrafodaLista"/>
        <w:numPr>
          <w:ilvl w:val="0"/>
          <w:numId w:val="4"/>
        </w:numPr>
        <w:spacing w:befor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</w:t>
      </w:r>
      <w:r w:rsidR="001E4A66">
        <w:rPr>
          <w:rFonts w:ascii="Times New Roman" w:hAnsi="Times New Roman"/>
          <w:b/>
          <w:sz w:val="24"/>
          <w:szCs w:val="24"/>
        </w:rPr>
        <w:t>SEAC COMO ESPAÇO EDUCACIONAL MERITÓRIO</w:t>
      </w:r>
      <w:r w:rsidR="007C7BCC" w:rsidRPr="009E1449">
        <w:rPr>
          <w:rFonts w:ascii="Times New Roman" w:hAnsi="Times New Roman"/>
          <w:b/>
          <w:sz w:val="24"/>
          <w:szCs w:val="24"/>
        </w:rPr>
        <w:t xml:space="preserve"> </w:t>
      </w:r>
    </w:p>
    <w:p w:rsidR="00B2612B" w:rsidRDefault="00B2612B" w:rsidP="00FB782E">
      <w:pPr>
        <w:pStyle w:val="PargrafodaLista"/>
        <w:spacing w:before="0"/>
        <w:ind w:left="0" w:firstLine="360"/>
        <w:rPr>
          <w:rFonts w:ascii="Times New Roman" w:hAnsi="Times New Roman"/>
          <w:sz w:val="24"/>
          <w:szCs w:val="24"/>
        </w:rPr>
      </w:pPr>
      <w:r w:rsidRPr="00EF3858">
        <w:rPr>
          <w:rFonts w:ascii="Times New Roman" w:hAnsi="Times New Roman"/>
          <w:sz w:val="24"/>
          <w:szCs w:val="24"/>
        </w:rPr>
        <w:t>A Semana de Atividades Científicas da AEDB – SEAC, evento interno</w:t>
      </w:r>
      <w:r w:rsidR="0078247A">
        <w:rPr>
          <w:rFonts w:ascii="Times New Roman" w:hAnsi="Times New Roman"/>
          <w:sz w:val="24"/>
          <w:szCs w:val="24"/>
        </w:rPr>
        <w:t xml:space="preserve">, envolve </w:t>
      </w:r>
      <w:r w:rsidRPr="00FB782E">
        <w:rPr>
          <w:rFonts w:ascii="Times New Roman" w:hAnsi="Times New Roman"/>
          <w:b/>
          <w:sz w:val="24"/>
          <w:szCs w:val="24"/>
        </w:rPr>
        <w:t xml:space="preserve"> espaço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782E">
        <w:rPr>
          <w:rFonts w:ascii="Times New Roman" w:hAnsi="Times New Roman"/>
          <w:b/>
          <w:sz w:val="24"/>
          <w:szCs w:val="24"/>
        </w:rPr>
        <w:t>educacional</w:t>
      </w:r>
      <w:r>
        <w:rPr>
          <w:rFonts w:ascii="Times New Roman" w:hAnsi="Times New Roman"/>
          <w:sz w:val="24"/>
          <w:szCs w:val="24"/>
        </w:rPr>
        <w:t xml:space="preserve"> que valoriza a produção discente e docente</w:t>
      </w:r>
      <w:r w:rsidR="0078247A">
        <w:rPr>
          <w:rFonts w:ascii="Times New Roman" w:hAnsi="Times New Roman"/>
          <w:sz w:val="24"/>
          <w:szCs w:val="24"/>
        </w:rPr>
        <w:t>, fortalece</w:t>
      </w:r>
      <w:r>
        <w:rPr>
          <w:rFonts w:ascii="Times New Roman" w:hAnsi="Times New Roman"/>
          <w:sz w:val="24"/>
          <w:szCs w:val="24"/>
        </w:rPr>
        <w:t xml:space="preserve"> a integração ensino</w:t>
      </w:r>
      <w:r w:rsidR="00FB782E">
        <w:rPr>
          <w:rFonts w:ascii="Times New Roman" w:hAnsi="Times New Roman"/>
          <w:sz w:val="24"/>
          <w:szCs w:val="24"/>
        </w:rPr>
        <w:t>, pesquisa e extensão, incentiva  a</w:t>
      </w:r>
      <w:r>
        <w:rPr>
          <w:rFonts w:ascii="Times New Roman" w:hAnsi="Times New Roman"/>
          <w:sz w:val="24"/>
          <w:szCs w:val="24"/>
        </w:rPr>
        <w:t xml:space="preserve"> dinamização de trabalhos conjuntos, prima pela organização de espaços que consolidem a concretização de trocas e parcerias, possibilita a divulgação, o confronto de ideias, a interdisciplinaridade e o crescimento da relação professor /aluno/cursos/IES. </w:t>
      </w:r>
    </w:p>
    <w:p w:rsidR="00B2612B" w:rsidRDefault="00FB782E" w:rsidP="0078247A">
      <w:pPr>
        <w:pStyle w:val="PargrafodaLista"/>
        <w:spacing w:before="0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 criação de um espaço e</w:t>
      </w:r>
      <w:r w:rsidR="00B2612B">
        <w:rPr>
          <w:rFonts w:ascii="Times New Roman" w:hAnsi="Times New Roman"/>
          <w:sz w:val="24"/>
          <w:szCs w:val="24"/>
        </w:rPr>
        <w:t>ducacional como o descrito acima, é fruto de  determinismo, continuidade e participação de todos os envolvidos no processo. Movidos por objetivos comuns e identificados com os valores que norteiam  ações , maneiras de ver e sentir a realidade, seus atores se tornaram fiéis participantes, sendo sujeitos e coadjuvantes ao mesmo tempo.  O mérito pode ser descrito no passo a passo dos doze anos de sua criação, e constatado no estudo dos seus últimos dez anos.</w:t>
      </w:r>
    </w:p>
    <w:p w:rsidR="00B2612B" w:rsidRDefault="00B2612B" w:rsidP="00A9120F">
      <w:pPr>
        <w:pStyle w:val="PargrafodaLista"/>
        <w:spacing w:before="0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experiência acumulada a cada nova edição da SEAC, foi mostrando a necessidade de procedimentos que trouxessem maior qualidade no processo e como consequência maior consistência nos resultados.</w:t>
      </w:r>
    </w:p>
    <w:p w:rsidR="00B2612B" w:rsidRDefault="00B2612B" w:rsidP="00A9120F">
      <w:pPr>
        <w:pStyle w:val="PargrafodaLista"/>
        <w:spacing w:before="0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Assim</w:t>
      </w:r>
      <w:r w:rsidR="00A9120F">
        <w:rPr>
          <w:rFonts w:ascii="Times New Roman" w:hAnsi="Times New Roman"/>
          <w:sz w:val="24"/>
          <w:szCs w:val="24"/>
        </w:rPr>
        <w:t>,</w:t>
      </w:r>
      <w:r w:rsidR="006446C7">
        <w:rPr>
          <w:rFonts w:ascii="Times New Roman" w:hAnsi="Times New Roman"/>
          <w:sz w:val="24"/>
          <w:szCs w:val="24"/>
        </w:rPr>
        <w:t xml:space="preserve"> ao longo dos anos foram elaboradas diretrizes </w:t>
      </w:r>
      <w:r>
        <w:rPr>
          <w:rFonts w:ascii="Times New Roman" w:hAnsi="Times New Roman"/>
          <w:sz w:val="24"/>
          <w:szCs w:val="24"/>
        </w:rPr>
        <w:t xml:space="preserve"> e</w:t>
      </w:r>
      <w:r w:rsidR="006446C7">
        <w:rPr>
          <w:rFonts w:ascii="Times New Roman" w:hAnsi="Times New Roman"/>
          <w:sz w:val="24"/>
          <w:szCs w:val="24"/>
        </w:rPr>
        <w:t xml:space="preserve"> normas</w:t>
      </w:r>
      <w:r>
        <w:rPr>
          <w:rFonts w:ascii="Times New Roman" w:hAnsi="Times New Roman"/>
          <w:sz w:val="24"/>
          <w:szCs w:val="24"/>
        </w:rPr>
        <w:t xml:space="preserve"> </w:t>
      </w:r>
      <w:r w:rsidR="006446C7">
        <w:rPr>
          <w:rFonts w:ascii="Times New Roman" w:hAnsi="Times New Roman"/>
          <w:sz w:val="24"/>
          <w:szCs w:val="24"/>
        </w:rPr>
        <w:t>transformadas</w:t>
      </w:r>
      <w:r w:rsidR="00A07CF7">
        <w:rPr>
          <w:rFonts w:ascii="Times New Roman" w:hAnsi="Times New Roman"/>
          <w:sz w:val="24"/>
          <w:szCs w:val="24"/>
        </w:rPr>
        <w:t xml:space="preserve"> </w:t>
      </w:r>
      <w:r w:rsidR="006446C7">
        <w:rPr>
          <w:rFonts w:ascii="Times New Roman" w:hAnsi="Times New Roman"/>
          <w:sz w:val="24"/>
          <w:szCs w:val="24"/>
        </w:rPr>
        <w:t xml:space="preserve">em Regulamento </w:t>
      </w:r>
      <w:r w:rsidR="00A07CF7">
        <w:rPr>
          <w:rFonts w:ascii="Times New Roman" w:hAnsi="Times New Roman"/>
          <w:sz w:val="24"/>
          <w:szCs w:val="24"/>
        </w:rPr>
        <w:t>(2009</w:t>
      </w:r>
      <w:r w:rsidR="00D84247">
        <w:rPr>
          <w:rFonts w:ascii="Times New Roman" w:hAnsi="Times New Roman"/>
          <w:sz w:val="24"/>
          <w:szCs w:val="24"/>
        </w:rPr>
        <w:t>, atualizado em 2012</w:t>
      </w:r>
      <w:r>
        <w:rPr>
          <w:rFonts w:ascii="Times New Roman" w:hAnsi="Times New Roman"/>
          <w:sz w:val="24"/>
          <w:szCs w:val="24"/>
        </w:rPr>
        <w:t>) que trata da sua definiç</w:t>
      </w:r>
      <w:r w:rsidR="006446C7">
        <w:rPr>
          <w:rFonts w:ascii="Times New Roman" w:hAnsi="Times New Roman"/>
          <w:sz w:val="24"/>
          <w:szCs w:val="24"/>
        </w:rPr>
        <w:t xml:space="preserve">ão, finalidades e objetivos, da </w:t>
      </w:r>
      <w:r>
        <w:rPr>
          <w:rFonts w:ascii="Times New Roman" w:hAnsi="Times New Roman"/>
          <w:sz w:val="24"/>
          <w:szCs w:val="24"/>
        </w:rPr>
        <w:t>organização e controle, bem como</w:t>
      </w:r>
      <w:r w:rsidR="0058641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dos tipos de trabalhos e modalidades, inscrições, apresentações, avaliação e certificação.</w:t>
      </w:r>
    </w:p>
    <w:p w:rsidR="00830965" w:rsidRPr="00830965" w:rsidRDefault="00B2612B" w:rsidP="00830965">
      <w:pPr>
        <w:pStyle w:val="PargrafodaLista"/>
        <w:tabs>
          <w:tab w:val="left" w:pos="2268"/>
        </w:tabs>
        <w:spacing w:before="0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avaliação dos trabalhos submetidos para </w:t>
      </w:r>
      <w:r w:rsidR="00C23037">
        <w:rPr>
          <w:rFonts w:ascii="Times New Roman" w:hAnsi="Times New Roman"/>
          <w:sz w:val="24"/>
          <w:szCs w:val="24"/>
        </w:rPr>
        <w:t>apresentação teve</w:t>
      </w:r>
      <w:r>
        <w:rPr>
          <w:rFonts w:ascii="Times New Roman" w:hAnsi="Times New Roman"/>
          <w:sz w:val="24"/>
          <w:szCs w:val="24"/>
        </w:rPr>
        <w:t xml:space="preserve"> início com um Gru</w:t>
      </w:r>
      <w:r w:rsidR="00A9120F">
        <w:rPr>
          <w:rFonts w:ascii="Times New Roman" w:hAnsi="Times New Roman"/>
          <w:sz w:val="24"/>
          <w:szCs w:val="24"/>
        </w:rPr>
        <w:t>po de Professores Colaboradores</w:t>
      </w:r>
      <w:r>
        <w:rPr>
          <w:rFonts w:ascii="Times New Roman" w:hAnsi="Times New Roman"/>
          <w:sz w:val="24"/>
          <w:szCs w:val="24"/>
        </w:rPr>
        <w:t>,</w:t>
      </w:r>
      <w:r w:rsidR="00A912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evoluindo</w:t>
      </w:r>
      <w:r w:rsidR="00A07CF7">
        <w:rPr>
          <w:rFonts w:ascii="Times New Roman" w:hAnsi="Times New Roman"/>
          <w:sz w:val="24"/>
          <w:szCs w:val="24"/>
        </w:rPr>
        <w:t xml:space="preserve"> em 2010</w:t>
      </w:r>
      <w:r>
        <w:rPr>
          <w:rFonts w:ascii="Times New Roman" w:hAnsi="Times New Roman"/>
          <w:sz w:val="24"/>
          <w:szCs w:val="24"/>
        </w:rPr>
        <w:t xml:space="preserve"> para a criação de uma Comissão Científica de Avaliação, indicada pelos Coordenadores de Cu</w:t>
      </w:r>
      <w:r w:rsidR="00CE270C">
        <w:rPr>
          <w:rFonts w:ascii="Times New Roman" w:hAnsi="Times New Roman"/>
          <w:sz w:val="24"/>
          <w:szCs w:val="24"/>
        </w:rPr>
        <w:t xml:space="preserve">rsos e ainda, </w:t>
      </w:r>
      <w:r>
        <w:rPr>
          <w:rFonts w:ascii="Times New Roman" w:hAnsi="Times New Roman"/>
          <w:sz w:val="24"/>
          <w:szCs w:val="24"/>
        </w:rPr>
        <w:t xml:space="preserve"> um Manual de Submissão de </w:t>
      </w:r>
      <w:r w:rsidR="00C23037">
        <w:rPr>
          <w:rFonts w:ascii="Times New Roman" w:hAnsi="Times New Roman"/>
          <w:sz w:val="24"/>
          <w:szCs w:val="24"/>
        </w:rPr>
        <w:t>Trabalhos,</w:t>
      </w:r>
      <w:r>
        <w:rPr>
          <w:rFonts w:ascii="Times New Roman" w:hAnsi="Times New Roman"/>
          <w:sz w:val="24"/>
          <w:szCs w:val="24"/>
        </w:rPr>
        <w:t xml:space="preserve"> tendo em vista o </w:t>
      </w:r>
      <w:r w:rsidR="00C23037">
        <w:rPr>
          <w:rFonts w:ascii="Times New Roman" w:hAnsi="Times New Roman"/>
          <w:sz w:val="24"/>
          <w:szCs w:val="24"/>
        </w:rPr>
        <w:t>sistema informatizado</w:t>
      </w:r>
      <w:r w:rsidR="00CE270C">
        <w:rPr>
          <w:rFonts w:ascii="Times New Roman" w:hAnsi="Times New Roman"/>
          <w:sz w:val="24"/>
          <w:szCs w:val="24"/>
        </w:rPr>
        <w:t xml:space="preserve"> do evento.</w:t>
      </w:r>
    </w:p>
    <w:p w:rsidR="005865F5" w:rsidRPr="005865F5" w:rsidRDefault="00C01F42" w:rsidP="005865F5">
      <w:pPr>
        <w:pStyle w:val="PargrafodaLista"/>
        <w:spacing w:before="0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CE270C">
        <w:rPr>
          <w:rFonts w:ascii="Times New Roman" w:hAnsi="Times New Roman"/>
          <w:sz w:val="24"/>
          <w:szCs w:val="24"/>
        </w:rPr>
        <w:t>s Anais</w:t>
      </w:r>
      <w:r w:rsidR="00586417">
        <w:rPr>
          <w:rFonts w:ascii="Times New Roman" w:hAnsi="Times New Roman"/>
          <w:sz w:val="24"/>
          <w:szCs w:val="24"/>
        </w:rPr>
        <w:t xml:space="preserve"> da VIII SEAC (2010), publicado </w:t>
      </w:r>
      <w:r w:rsidR="00CE270C">
        <w:rPr>
          <w:rFonts w:ascii="Times New Roman" w:hAnsi="Times New Roman"/>
          <w:sz w:val="24"/>
          <w:szCs w:val="24"/>
        </w:rPr>
        <w:t xml:space="preserve"> (IMPRESSO e CDROOM) e indexado (ISSN: 18083188),</w:t>
      </w:r>
      <w:r>
        <w:rPr>
          <w:rFonts w:ascii="Times New Roman" w:hAnsi="Times New Roman"/>
          <w:sz w:val="24"/>
          <w:szCs w:val="24"/>
        </w:rPr>
        <w:t xml:space="preserve">em sua apresentação </w:t>
      </w:r>
      <w:r w:rsidR="00CE270C">
        <w:rPr>
          <w:rFonts w:ascii="Times New Roman" w:hAnsi="Times New Roman"/>
          <w:sz w:val="24"/>
          <w:szCs w:val="24"/>
        </w:rPr>
        <w:t>fala das mudanças,</w:t>
      </w:r>
    </w:p>
    <w:p w:rsidR="005865F5" w:rsidRPr="005865F5" w:rsidRDefault="005865F5" w:rsidP="005865F5">
      <w:pPr>
        <w:pStyle w:val="NormalWeb"/>
        <w:ind w:left="2268" w:hanging="226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</w:t>
      </w:r>
      <w:r w:rsidRPr="005865F5">
        <w:rPr>
          <w:color w:val="000000"/>
          <w:sz w:val="20"/>
          <w:szCs w:val="20"/>
        </w:rPr>
        <w:t>A VIII Semana de Atividades Científicas da Associação</w:t>
      </w:r>
      <w:r w:rsidRPr="005865F5">
        <w:rPr>
          <w:rStyle w:val="Forte"/>
          <w:color w:val="000000"/>
          <w:sz w:val="20"/>
          <w:szCs w:val="20"/>
        </w:rPr>
        <w:t xml:space="preserve"> </w:t>
      </w:r>
      <w:r w:rsidRPr="005865F5">
        <w:rPr>
          <w:color w:val="000000"/>
          <w:sz w:val="20"/>
          <w:szCs w:val="20"/>
        </w:rPr>
        <w:t>Educacional Dom</w:t>
      </w:r>
      <w:r w:rsidRPr="005865F5">
        <w:rPr>
          <w:rStyle w:val="Forte"/>
          <w:color w:val="000000"/>
          <w:sz w:val="20"/>
          <w:szCs w:val="20"/>
        </w:rPr>
        <w:t xml:space="preserve"> </w:t>
      </w:r>
      <w:r w:rsidRPr="005865F5">
        <w:rPr>
          <w:color w:val="000000"/>
          <w:sz w:val="20"/>
          <w:szCs w:val="20"/>
        </w:rPr>
        <w:t xml:space="preserve">Bosco  representa mais um marco na caminhada rumo ao aprimoramento e consolidação da pesquisa que busca envolver professor e aluno </w:t>
      </w:r>
      <w:r>
        <w:rPr>
          <w:color w:val="000000"/>
          <w:sz w:val="20"/>
          <w:szCs w:val="20"/>
        </w:rPr>
        <w:t xml:space="preserve">em seu fazer </w:t>
      </w:r>
      <w:r w:rsidRPr="005865F5">
        <w:rPr>
          <w:color w:val="000000"/>
          <w:sz w:val="20"/>
          <w:szCs w:val="20"/>
        </w:rPr>
        <w:t xml:space="preserve">indissociável </w:t>
      </w:r>
      <w:r>
        <w:rPr>
          <w:color w:val="000000"/>
          <w:sz w:val="20"/>
          <w:szCs w:val="20"/>
        </w:rPr>
        <w:t>de ensino, pesquisa e extensão.</w:t>
      </w:r>
      <w:r w:rsidR="00511FC8">
        <w:rPr>
          <w:color w:val="000000"/>
          <w:sz w:val="20"/>
          <w:szCs w:val="20"/>
        </w:rPr>
        <w:t xml:space="preserve"> </w:t>
      </w:r>
      <w:r w:rsidRPr="005865F5">
        <w:rPr>
          <w:color w:val="000000"/>
          <w:sz w:val="20"/>
          <w:szCs w:val="20"/>
        </w:rPr>
        <w:t>A inscrição dos trabalhos por áreas temáticas privilegiou as linhas de  pesquisa e permitiu a aproximação com os outros eventos institucionais em nível nacional, SIMPED e SEGET.</w:t>
      </w:r>
      <w:r w:rsidRPr="005865F5">
        <w:rPr>
          <w:color w:val="000000"/>
          <w:sz w:val="20"/>
          <w:szCs w:val="20"/>
        </w:rPr>
        <w:br/>
        <w:t>Pela primeira vez os trabalhos foram avaliados por uma Comissão Científica constituída por Doutores, Mestres e especialistas nas áreas temáticas, indicad</w:t>
      </w:r>
      <w:r>
        <w:rPr>
          <w:color w:val="000000"/>
          <w:sz w:val="20"/>
          <w:szCs w:val="20"/>
        </w:rPr>
        <w:t>os pelas Coordenações de Curso.</w:t>
      </w:r>
      <w:r w:rsidR="00511FC8">
        <w:rPr>
          <w:color w:val="000000"/>
          <w:sz w:val="20"/>
          <w:szCs w:val="20"/>
        </w:rPr>
        <w:t xml:space="preserve"> </w:t>
      </w:r>
      <w:r w:rsidRPr="005865F5">
        <w:rPr>
          <w:color w:val="000000"/>
          <w:sz w:val="20"/>
          <w:szCs w:val="20"/>
        </w:rPr>
        <w:t xml:space="preserve">Também pela primeira vez contou-se com um sistema de informatização próprio para a SEAC o que facilitou e otimizou todo o processo, garantindo resultados mais </w:t>
      </w:r>
      <w:r w:rsidR="004E04F1">
        <w:rPr>
          <w:color w:val="000000"/>
          <w:sz w:val="20"/>
          <w:szCs w:val="20"/>
        </w:rPr>
        <w:t>efetivos e de melhor qualidade</w:t>
      </w:r>
      <w:r w:rsidR="00511FC8">
        <w:rPr>
          <w:color w:val="000000"/>
          <w:sz w:val="20"/>
          <w:szCs w:val="20"/>
        </w:rPr>
        <w:t xml:space="preserve"> </w:t>
      </w:r>
      <w:r w:rsidR="004E04F1">
        <w:rPr>
          <w:color w:val="000000"/>
          <w:sz w:val="20"/>
          <w:szCs w:val="20"/>
        </w:rPr>
        <w:t>.</w:t>
      </w:r>
      <w:r w:rsidRPr="005865F5">
        <w:rPr>
          <w:color w:val="000000"/>
          <w:sz w:val="20"/>
          <w:szCs w:val="20"/>
        </w:rPr>
        <w:t>O interesse de professores e alunos em apresentar trabalhos tornou possível uma culminância de 117 trabalhos aprovados para apresentação dentre as modalidades Comunicação Científica, Comunicaç</w:t>
      </w:r>
      <w:r w:rsidR="00511FC8">
        <w:rPr>
          <w:color w:val="000000"/>
          <w:sz w:val="20"/>
          <w:szCs w:val="20"/>
        </w:rPr>
        <w:t>ão de TCC (trabalhos Finais), Pô</w:t>
      </w:r>
      <w:r w:rsidRPr="005865F5">
        <w:rPr>
          <w:color w:val="000000"/>
          <w:sz w:val="20"/>
          <w:szCs w:val="20"/>
        </w:rPr>
        <w:t>ster</w:t>
      </w:r>
      <w:r w:rsidR="00511FC8">
        <w:rPr>
          <w:color w:val="000000"/>
          <w:sz w:val="20"/>
          <w:szCs w:val="20"/>
        </w:rPr>
        <w:t>e</w:t>
      </w:r>
      <w:r w:rsidRPr="005865F5">
        <w:rPr>
          <w:color w:val="000000"/>
          <w:sz w:val="20"/>
          <w:szCs w:val="20"/>
        </w:rPr>
        <w:t>s, Oficinas, Relato de Experi</w:t>
      </w:r>
      <w:r w:rsidR="004E04F1">
        <w:rPr>
          <w:color w:val="000000"/>
          <w:sz w:val="20"/>
          <w:szCs w:val="20"/>
        </w:rPr>
        <w:t xml:space="preserve">ências e Atividades Culturais. </w:t>
      </w:r>
      <w:r w:rsidRPr="005865F5">
        <w:rPr>
          <w:color w:val="000000"/>
          <w:sz w:val="20"/>
          <w:szCs w:val="20"/>
        </w:rPr>
        <w:t>Diretores, Coordenadores, Pr</w:t>
      </w:r>
      <w:r w:rsidR="00511FC8">
        <w:rPr>
          <w:color w:val="000000"/>
          <w:sz w:val="20"/>
          <w:szCs w:val="20"/>
        </w:rPr>
        <w:t>ofessores, alunos, funcionários, t</w:t>
      </w:r>
      <w:r w:rsidRPr="005865F5">
        <w:rPr>
          <w:color w:val="000000"/>
          <w:sz w:val="20"/>
          <w:szCs w:val="20"/>
        </w:rPr>
        <w:t>odos estão de Parabéns! A cada um de vocês cabe uma parcela si</w:t>
      </w:r>
      <w:r>
        <w:rPr>
          <w:color w:val="000000"/>
          <w:sz w:val="20"/>
          <w:szCs w:val="20"/>
        </w:rPr>
        <w:t>gnificativa do sucesso da VIII.</w:t>
      </w:r>
      <w:r w:rsidRPr="005865F5">
        <w:rPr>
          <w:color w:val="000000"/>
          <w:sz w:val="20"/>
          <w:szCs w:val="20"/>
        </w:rPr>
        <w:t>S</w:t>
      </w:r>
      <w:r w:rsidR="00E03445">
        <w:rPr>
          <w:color w:val="000000"/>
          <w:sz w:val="20"/>
          <w:szCs w:val="20"/>
        </w:rPr>
        <w:t>EAC. (</w:t>
      </w:r>
      <w:r w:rsidR="00511FC8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Nilza</w:t>
      </w:r>
      <w:r w:rsidR="004D01D7">
        <w:rPr>
          <w:color w:val="000000"/>
          <w:sz w:val="20"/>
          <w:szCs w:val="20"/>
        </w:rPr>
        <w:t xml:space="preserve"> M.</w:t>
      </w:r>
      <w:r>
        <w:rPr>
          <w:color w:val="000000"/>
          <w:sz w:val="20"/>
          <w:szCs w:val="20"/>
        </w:rPr>
        <w:t xml:space="preserve"> Macario</w:t>
      </w:r>
      <w:r w:rsidR="004E04F1">
        <w:rPr>
          <w:color w:val="000000"/>
          <w:sz w:val="20"/>
          <w:szCs w:val="20"/>
        </w:rPr>
        <w:t>, Coordenadora de Pesquisa</w:t>
      </w:r>
      <w:r w:rsidR="004D01D7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Anais da VII SEAC da AEDB,2010</w:t>
      </w:r>
      <w:r w:rsidR="004D01D7">
        <w:rPr>
          <w:color w:val="000000"/>
          <w:sz w:val="20"/>
          <w:szCs w:val="20"/>
        </w:rPr>
        <w:t xml:space="preserve"> p,5.</w:t>
      </w:r>
      <w:r w:rsidR="00E03445">
        <w:rPr>
          <w:color w:val="000000"/>
          <w:sz w:val="20"/>
          <w:szCs w:val="20"/>
        </w:rPr>
        <w:t>)</w:t>
      </w:r>
    </w:p>
    <w:p w:rsidR="00B2612B" w:rsidRPr="00830965" w:rsidRDefault="00C23037" w:rsidP="00830965">
      <w:pPr>
        <w:pStyle w:val="PargrafodaLista"/>
        <w:spacing w:before="0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organização</w:t>
      </w:r>
      <w:r w:rsidR="00B2612B">
        <w:rPr>
          <w:rFonts w:ascii="Times New Roman" w:hAnsi="Times New Roman"/>
          <w:sz w:val="24"/>
          <w:szCs w:val="24"/>
        </w:rPr>
        <w:t xml:space="preserve"> estrutural </w:t>
      </w:r>
      <w:r w:rsidR="00B34256">
        <w:rPr>
          <w:rFonts w:ascii="Times New Roman" w:hAnsi="Times New Roman"/>
          <w:sz w:val="24"/>
          <w:szCs w:val="24"/>
        </w:rPr>
        <w:t>como evento</w:t>
      </w:r>
      <w:r w:rsidR="00B2612B">
        <w:rPr>
          <w:rFonts w:ascii="Times New Roman" w:hAnsi="Times New Roman"/>
          <w:sz w:val="24"/>
          <w:szCs w:val="24"/>
        </w:rPr>
        <w:t>, f</w:t>
      </w:r>
      <w:r w:rsidR="00A9120F">
        <w:rPr>
          <w:rFonts w:ascii="Times New Roman" w:hAnsi="Times New Roman"/>
          <w:sz w:val="24"/>
          <w:szCs w:val="24"/>
        </w:rPr>
        <w:t>oi também sofren</w:t>
      </w:r>
      <w:r w:rsidR="00DC6625">
        <w:rPr>
          <w:rFonts w:ascii="Times New Roman" w:hAnsi="Times New Roman"/>
          <w:sz w:val="24"/>
          <w:szCs w:val="24"/>
        </w:rPr>
        <w:t>do modificações no modo da distribuição dos trabalhos apresentados po</w:t>
      </w:r>
      <w:r w:rsidR="004163B4">
        <w:rPr>
          <w:rFonts w:ascii="Times New Roman" w:hAnsi="Times New Roman"/>
          <w:sz w:val="24"/>
          <w:szCs w:val="24"/>
        </w:rPr>
        <w:t>r  curso</w:t>
      </w:r>
      <w:r w:rsidR="00DC6625">
        <w:rPr>
          <w:rFonts w:ascii="Times New Roman" w:hAnsi="Times New Roman"/>
          <w:sz w:val="24"/>
          <w:szCs w:val="24"/>
        </w:rPr>
        <w:t>, para em seguida</w:t>
      </w:r>
      <w:r w:rsidR="004163B4">
        <w:rPr>
          <w:rFonts w:ascii="Times New Roman" w:hAnsi="Times New Roman"/>
          <w:sz w:val="24"/>
          <w:szCs w:val="24"/>
        </w:rPr>
        <w:t>,</w:t>
      </w:r>
      <w:r w:rsidR="00DC6625">
        <w:rPr>
          <w:rFonts w:ascii="Times New Roman" w:hAnsi="Times New Roman"/>
          <w:sz w:val="24"/>
          <w:szCs w:val="24"/>
        </w:rPr>
        <w:t xml:space="preserve"> serem </w:t>
      </w:r>
      <w:r w:rsidR="00DC6625">
        <w:rPr>
          <w:rFonts w:ascii="Times New Roman" w:hAnsi="Times New Roman"/>
          <w:sz w:val="24"/>
          <w:szCs w:val="24"/>
        </w:rPr>
        <w:lastRenderedPageBreak/>
        <w:t>arrolados por outros critérios, como interdi</w:t>
      </w:r>
      <w:r w:rsidR="004163B4">
        <w:rPr>
          <w:rFonts w:ascii="Times New Roman" w:hAnsi="Times New Roman"/>
          <w:sz w:val="24"/>
          <w:szCs w:val="24"/>
        </w:rPr>
        <w:t xml:space="preserve">sciplinaridade e projetos afins </w:t>
      </w:r>
      <w:r w:rsidR="001F6ACE">
        <w:rPr>
          <w:rFonts w:ascii="Times New Roman" w:hAnsi="Times New Roman"/>
          <w:sz w:val="24"/>
          <w:szCs w:val="24"/>
        </w:rPr>
        <w:t xml:space="preserve"> </w:t>
      </w:r>
      <w:r w:rsidR="001F48ED">
        <w:rPr>
          <w:rFonts w:ascii="Times New Roman" w:hAnsi="Times New Roman"/>
          <w:sz w:val="24"/>
          <w:szCs w:val="24"/>
        </w:rPr>
        <w:t>passa</w:t>
      </w:r>
      <w:r w:rsidR="004163B4">
        <w:rPr>
          <w:rFonts w:ascii="Times New Roman" w:hAnsi="Times New Roman"/>
          <w:sz w:val="24"/>
          <w:szCs w:val="24"/>
        </w:rPr>
        <w:t>ndo</w:t>
      </w:r>
      <w:r w:rsidR="001F6ACE">
        <w:rPr>
          <w:rFonts w:ascii="Times New Roman" w:hAnsi="Times New Roman"/>
          <w:sz w:val="24"/>
          <w:szCs w:val="24"/>
        </w:rPr>
        <w:t xml:space="preserve"> a</w:t>
      </w:r>
      <w:r w:rsidR="00B2612B">
        <w:rPr>
          <w:rFonts w:ascii="Times New Roman" w:hAnsi="Times New Roman"/>
          <w:sz w:val="24"/>
          <w:szCs w:val="24"/>
        </w:rPr>
        <w:t xml:space="preserve"> figurar no Calendário Oficial da Instituição</w:t>
      </w:r>
      <w:r w:rsidR="001F6ACE" w:rsidRPr="001F6ACE">
        <w:rPr>
          <w:rFonts w:ascii="Times New Roman" w:hAnsi="Times New Roman"/>
          <w:sz w:val="24"/>
          <w:szCs w:val="24"/>
        </w:rPr>
        <w:t xml:space="preserve"> </w:t>
      </w:r>
      <w:r w:rsidR="001F6ACE">
        <w:rPr>
          <w:rFonts w:ascii="Times New Roman" w:hAnsi="Times New Roman"/>
          <w:sz w:val="24"/>
          <w:szCs w:val="24"/>
        </w:rPr>
        <w:t>por sua importânci</w:t>
      </w:r>
      <w:r w:rsidR="00830965">
        <w:rPr>
          <w:rFonts w:ascii="Times New Roman" w:hAnsi="Times New Roman"/>
          <w:sz w:val="24"/>
          <w:szCs w:val="24"/>
        </w:rPr>
        <w:t>a e cresc</w:t>
      </w:r>
      <w:r w:rsidR="001F48ED">
        <w:rPr>
          <w:rFonts w:ascii="Times New Roman" w:hAnsi="Times New Roman"/>
          <w:sz w:val="24"/>
          <w:szCs w:val="24"/>
        </w:rPr>
        <w:t>ente interesse .</w:t>
      </w:r>
    </w:p>
    <w:p w:rsidR="00830965" w:rsidRDefault="00B2612B" w:rsidP="00805EB3">
      <w:pPr>
        <w:pStyle w:val="PargrafodaLista"/>
        <w:spacing w:before="0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Ao lado das mudanças e aperfeiçoamento logístico, muito mais importante são as </w:t>
      </w:r>
      <w:r w:rsidR="001F48ED">
        <w:rPr>
          <w:rFonts w:ascii="Times New Roman" w:hAnsi="Times New Roman"/>
          <w:sz w:val="24"/>
          <w:szCs w:val="24"/>
        </w:rPr>
        <w:t xml:space="preserve">evidências </w:t>
      </w:r>
      <w:r>
        <w:rPr>
          <w:rFonts w:ascii="Times New Roman" w:hAnsi="Times New Roman"/>
          <w:sz w:val="24"/>
          <w:szCs w:val="24"/>
        </w:rPr>
        <w:t>qualitativas e os resultados em termos da melhoria da produção discente e docente.</w:t>
      </w:r>
    </w:p>
    <w:p w:rsidR="002D059F" w:rsidRDefault="00B2612B" w:rsidP="00805EB3">
      <w:pPr>
        <w:pStyle w:val="PargrafodaLista"/>
        <w:spacing w:before="0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Os trabalhos passaram a ter a obrigatoriedade de um professor orientador junto a cada aluno, tornando-se também</w:t>
      </w:r>
      <w:r w:rsidR="001F48ED">
        <w:rPr>
          <w:rFonts w:ascii="Times New Roman" w:hAnsi="Times New Roman"/>
          <w:sz w:val="24"/>
          <w:szCs w:val="24"/>
        </w:rPr>
        <w:t xml:space="preserve"> co-</w:t>
      </w:r>
      <w:r>
        <w:rPr>
          <w:rFonts w:ascii="Times New Roman" w:hAnsi="Times New Roman"/>
          <w:sz w:val="24"/>
          <w:szCs w:val="24"/>
        </w:rPr>
        <w:t xml:space="preserve">responsável pela </w:t>
      </w:r>
      <w:r w:rsidR="00253653">
        <w:rPr>
          <w:rFonts w:ascii="Times New Roman" w:hAnsi="Times New Roman"/>
          <w:sz w:val="24"/>
          <w:szCs w:val="24"/>
        </w:rPr>
        <w:t>sua autoria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05EB3" w:rsidRDefault="00547FF4" w:rsidP="006446C7">
      <w:pPr>
        <w:pStyle w:val="PargrafodaLista"/>
        <w:spacing w:before="0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</w:t>
      </w:r>
      <w:r w:rsidR="00805EB3">
        <w:rPr>
          <w:rFonts w:ascii="Times New Roman" w:hAnsi="Times New Roman"/>
          <w:sz w:val="24"/>
          <w:szCs w:val="24"/>
        </w:rPr>
        <w:t xml:space="preserve"> ensino das disciplinas </w:t>
      </w:r>
      <w:r w:rsidR="002D059F" w:rsidRPr="002D059F">
        <w:rPr>
          <w:rFonts w:ascii="Times New Roman" w:hAnsi="Times New Roman"/>
          <w:sz w:val="24"/>
          <w:szCs w:val="24"/>
        </w:rPr>
        <w:t>que</w:t>
      </w:r>
      <w:r w:rsidR="006705A8">
        <w:rPr>
          <w:rFonts w:ascii="Times New Roman" w:hAnsi="Times New Roman"/>
          <w:sz w:val="24"/>
          <w:szCs w:val="24"/>
        </w:rPr>
        <w:t xml:space="preserve"> numa relação vertical</w:t>
      </w:r>
      <w:r w:rsidR="002D059F" w:rsidRPr="002D059F">
        <w:rPr>
          <w:rFonts w:ascii="Times New Roman" w:hAnsi="Times New Roman"/>
          <w:sz w:val="24"/>
          <w:szCs w:val="24"/>
        </w:rPr>
        <w:t xml:space="preserve"> integra</w:t>
      </w:r>
      <w:r w:rsidR="00805EB3">
        <w:rPr>
          <w:rFonts w:ascii="Times New Roman" w:hAnsi="Times New Roman"/>
          <w:sz w:val="24"/>
          <w:szCs w:val="24"/>
        </w:rPr>
        <w:t>m a estrutura curricular dos</w:t>
      </w:r>
      <w:r w:rsidR="002D059F" w:rsidRPr="002D059F">
        <w:rPr>
          <w:rFonts w:ascii="Times New Roman" w:hAnsi="Times New Roman"/>
          <w:sz w:val="24"/>
          <w:szCs w:val="24"/>
        </w:rPr>
        <w:t xml:space="preserve"> cursos, notadamente aquelas geradoras de trabalhos fi</w:t>
      </w:r>
      <w:r w:rsidR="00805EB3">
        <w:rPr>
          <w:rFonts w:ascii="Times New Roman" w:hAnsi="Times New Roman"/>
          <w:sz w:val="24"/>
          <w:szCs w:val="24"/>
        </w:rPr>
        <w:t>nais (M</w:t>
      </w:r>
      <w:r>
        <w:rPr>
          <w:rFonts w:ascii="Times New Roman" w:hAnsi="Times New Roman"/>
          <w:sz w:val="24"/>
          <w:szCs w:val="24"/>
        </w:rPr>
        <w:t>onografias e TCC), percebe-se</w:t>
      </w:r>
      <w:r w:rsidR="002D059F" w:rsidRPr="002D059F">
        <w:rPr>
          <w:rFonts w:ascii="Times New Roman" w:hAnsi="Times New Roman"/>
          <w:sz w:val="24"/>
          <w:szCs w:val="24"/>
        </w:rPr>
        <w:t xml:space="preserve"> as tendências que movem num determinado tempo as produções discentes e docentes, para através do conjunto de </w:t>
      </w:r>
      <w:r>
        <w:rPr>
          <w:rFonts w:ascii="Times New Roman" w:hAnsi="Times New Roman"/>
          <w:sz w:val="24"/>
          <w:szCs w:val="24"/>
        </w:rPr>
        <w:t>projetos e temas</w:t>
      </w:r>
      <w:r w:rsidR="002D059F" w:rsidRPr="002D059F">
        <w:rPr>
          <w:rFonts w:ascii="Times New Roman" w:hAnsi="Times New Roman"/>
          <w:sz w:val="24"/>
          <w:szCs w:val="24"/>
        </w:rPr>
        <w:t xml:space="preserve"> específicos,</w:t>
      </w:r>
      <w:r w:rsidR="006705A8">
        <w:rPr>
          <w:rFonts w:ascii="Times New Roman" w:hAnsi="Times New Roman"/>
          <w:sz w:val="24"/>
          <w:szCs w:val="24"/>
        </w:rPr>
        <w:t xml:space="preserve"> </w:t>
      </w:r>
      <w:r w:rsidR="00586417">
        <w:rPr>
          <w:rFonts w:ascii="Times New Roman" w:hAnsi="Times New Roman"/>
          <w:sz w:val="24"/>
          <w:szCs w:val="24"/>
        </w:rPr>
        <w:t xml:space="preserve">numa </w:t>
      </w:r>
      <w:r w:rsidR="00BF3A21">
        <w:rPr>
          <w:rFonts w:ascii="Times New Roman" w:hAnsi="Times New Roman"/>
          <w:sz w:val="24"/>
          <w:szCs w:val="24"/>
        </w:rPr>
        <w:t>inter-relação</w:t>
      </w:r>
      <w:r w:rsidR="00586417">
        <w:rPr>
          <w:rFonts w:ascii="Times New Roman" w:hAnsi="Times New Roman"/>
          <w:sz w:val="24"/>
          <w:szCs w:val="24"/>
        </w:rPr>
        <w:t xml:space="preserve"> </w:t>
      </w:r>
      <w:r w:rsidR="006705A8">
        <w:rPr>
          <w:rFonts w:ascii="Times New Roman" w:hAnsi="Times New Roman"/>
          <w:sz w:val="24"/>
          <w:szCs w:val="24"/>
        </w:rPr>
        <w:t xml:space="preserve">também </w:t>
      </w:r>
      <w:r w:rsidR="00586417">
        <w:rPr>
          <w:rFonts w:ascii="Times New Roman" w:hAnsi="Times New Roman"/>
          <w:sz w:val="24"/>
          <w:szCs w:val="24"/>
        </w:rPr>
        <w:t>vertical</w:t>
      </w:r>
      <w:r w:rsidR="006705A8">
        <w:rPr>
          <w:rFonts w:ascii="Times New Roman" w:hAnsi="Times New Roman"/>
          <w:sz w:val="24"/>
          <w:szCs w:val="24"/>
        </w:rPr>
        <w:t>,</w:t>
      </w:r>
      <w:r w:rsidR="002D059F" w:rsidRPr="002D059F">
        <w:rPr>
          <w:rFonts w:ascii="Times New Roman" w:hAnsi="Times New Roman"/>
          <w:sz w:val="24"/>
          <w:szCs w:val="24"/>
        </w:rPr>
        <w:t xml:space="preserve"> fazer surgir as Linhas de Pesquisa que, por sua vez, constituem as Áreas de Concentração que passam a direcionar os esforços de integração entre cursos e atividades</w:t>
      </w:r>
      <w:r>
        <w:rPr>
          <w:rFonts w:ascii="Times New Roman" w:hAnsi="Times New Roman"/>
          <w:sz w:val="24"/>
          <w:szCs w:val="24"/>
        </w:rPr>
        <w:t>.</w:t>
      </w:r>
      <w:r w:rsidR="006705A8">
        <w:rPr>
          <w:rFonts w:ascii="Times New Roman" w:hAnsi="Times New Roman"/>
          <w:sz w:val="24"/>
          <w:szCs w:val="24"/>
        </w:rPr>
        <w:t>(</w:t>
      </w:r>
      <w:r w:rsidR="006705A8" w:rsidRPr="006705A8">
        <w:rPr>
          <w:rFonts w:ascii="Times New Roman" w:hAnsi="Times New Roman"/>
          <w:sz w:val="20"/>
          <w:szCs w:val="20"/>
        </w:rPr>
        <w:t>FIGURA 2</w:t>
      </w:r>
      <w:r w:rsidR="006705A8">
        <w:rPr>
          <w:rFonts w:ascii="Times New Roman" w:hAnsi="Times New Roman"/>
          <w:sz w:val="24"/>
          <w:szCs w:val="24"/>
        </w:rPr>
        <w:t>)</w:t>
      </w:r>
    </w:p>
    <w:p w:rsidR="00123820" w:rsidRDefault="00830965" w:rsidP="006446C7">
      <w:pPr>
        <w:pStyle w:val="PargrafodaLista"/>
        <w:spacing w:before="0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apresentações dos trabalhos são feitas perante uma Mesa Diretora d</w:t>
      </w:r>
      <w:r w:rsidR="009F30D6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Trabalhos com atribuição de controle de tempo e qualidade, formada por Professores</w:t>
      </w:r>
      <w:r w:rsidR="009F30D6">
        <w:rPr>
          <w:rFonts w:ascii="Times New Roman" w:hAnsi="Times New Roman"/>
          <w:sz w:val="24"/>
          <w:szCs w:val="24"/>
        </w:rPr>
        <w:t xml:space="preserve"> previamente designados ,</w:t>
      </w:r>
      <w:r w:rsidR="00214AD8">
        <w:rPr>
          <w:rFonts w:ascii="Times New Roman" w:hAnsi="Times New Roman"/>
          <w:sz w:val="24"/>
          <w:szCs w:val="24"/>
        </w:rPr>
        <w:t>com o auxílio de Alunos Colaborados voluntários,</w:t>
      </w:r>
      <w:r w:rsidR="009F30D6">
        <w:rPr>
          <w:rFonts w:ascii="Times New Roman" w:hAnsi="Times New Roman"/>
          <w:sz w:val="24"/>
          <w:szCs w:val="24"/>
        </w:rPr>
        <w:t xml:space="preserve"> os quais</w:t>
      </w:r>
      <w:r>
        <w:rPr>
          <w:rFonts w:ascii="Times New Roman" w:hAnsi="Times New Roman"/>
          <w:sz w:val="24"/>
          <w:szCs w:val="24"/>
        </w:rPr>
        <w:t xml:space="preserve"> </w:t>
      </w:r>
      <w:r w:rsidR="009F30D6">
        <w:rPr>
          <w:rFonts w:ascii="Times New Roman" w:hAnsi="Times New Roman"/>
          <w:sz w:val="24"/>
          <w:szCs w:val="24"/>
        </w:rPr>
        <w:t xml:space="preserve">  prestigiam os autores com come</w:t>
      </w:r>
      <w:r w:rsidR="00214AD8">
        <w:rPr>
          <w:rFonts w:ascii="Times New Roman" w:hAnsi="Times New Roman"/>
          <w:sz w:val="24"/>
          <w:szCs w:val="24"/>
        </w:rPr>
        <w:t>ntários e sugestões de melhoria</w:t>
      </w:r>
      <w:r w:rsidR="009F30D6">
        <w:rPr>
          <w:rFonts w:ascii="Times New Roman" w:hAnsi="Times New Roman"/>
          <w:sz w:val="24"/>
          <w:szCs w:val="24"/>
        </w:rPr>
        <w:t xml:space="preserve">, aprofundamento e continuidade . </w:t>
      </w:r>
    </w:p>
    <w:p w:rsidR="00937D70" w:rsidRPr="00F05A97" w:rsidRDefault="00937D70" w:rsidP="00F05A97">
      <w:pPr>
        <w:spacing w:before="0"/>
        <w:rPr>
          <w:rFonts w:ascii="Times New Roman" w:hAnsi="Times New Roman"/>
          <w:sz w:val="24"/>
          <w:szCs w:val="24"/>
        </w:rPr>
      </w:pPr>
    </w:p>
    <w:p w:rsidR="00547FF4" w:rsidRDefault="006705A8" w:rsidP="006446C7">
      <w:pPr>
        <w:pStyle w:val="PargrafodaLista"/>
        <w:spacing w:before="0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FIGURA 2    Inter</w:t>
      </w:r>
      <w:r w:rsidR="00F05A9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relação  </w:t>
      </w:r>
      <w:r w:rsidR="00F05A97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rea de Concentração  e  Linhas de Pesquisa </w:t>
      </w:r>
    </w:p>
    <w:p w:rsidR="00547FF4" w:rsidRDefault="00BF4BDE" w:rsidP="006446C7">
      <w:pPr>
        <w:pStyle w:val="PargrafodaLista"/>
        <w:spacing w:before="0"/>
        <w:ind w:left="0" w:firstLine="708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5400040" cy="2303145"/>
            <wp:effectExtent l="19050" t="0" r="67310" b="59055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30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47FF4" w:rsidRPr="00BF3A21" w:rsidRDefault="00547FF4" w:rsidP="00BF3A21">
      <w:pPr>
        <w:spacing w:before="0"/>
        <w:rPr>
          <w:rFonts w:ascii="Times New Roman" w:hAnsi="Times New Roman"/>
          <w:sz w:val="24"/>
          <w:szCs w:val="24"/>
        </w:rPr>
      </w:pPr>
    </w:p>
    <w:p w:rsidR="00B2612B" w:rsidRDefault="00214AD8" w:rsidP="006446C7">
      <w:pPr>
        <w:pStyle w:val="PargrafodaLista"/>
        <w:spacing w:before="0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Nesse contexto s</w:t>
      </w:r>
      <w:r w:rsidR="00B2612B">
        <w:rPr>
          <w:rFonts w:ascii="Times New Roman" w:hAnsi="Times New Roman"/>
          <w:sz w:val="24"/>
          <w:szCs w:val="24"/>
        </w:rPr>
        <w:t>urg</w:t>
      </w:r>
      <w:r>
        <w:rPr>
          <w:rFonts w:ascii="Times New Roman" w:hAnsi="Times New Roman"/>
          <w:sz w:val="24"/>
          <w:szCs w:val="24"/>
        </w:rPr>
        <w:t>e</w:t>
      </w:r>
      <w:r w:rsidR="00B2612B">
        <w:rPr>
          <w:rFonts w:ascii="Times New Roman" w:hAnsi="Times New Roman"/>
          <w:sz w:val="24"/>
          <w:szCs w:val="24"/>
        </w:rPr>
        <w:t xml:space="preserve"> pouco a pouco a criação de projetos que se revert</w:t>
      </w:r>
      <w:r>
        <w:rPr>
          <w:rFonts w:ascii="Times New Roman" w:hAnsi="Times New Roman"/>
          <w:sz w:val="24"/>
          <w:szCs w:val="24"/>
        </w:rPr>
        <w:t>em</w:t>
      </w:r>
      <w:r w:rsidR="00B2612B">
        <w:rPr>
          <w:rFonts w:ascii="Times New Roman" w:hAnsi="Times New Roman"/>
          <w:sz w:val="24"/>
          <w:szCs w:val="24"/>
        </w:rPr>
        <w:t xml:space="preserve"> em linhas de pesquisa, consolidadas pela continuidade e consistência das áreas temáticas.</w:t>
      </w:r>
    </w:p>
    <w:p w:rsidR="00F60C4D" w:rsidRDefault="00B2612B" w:rsidP="00AF1C7A">
      <w:pPr>
        <w:pStyle w:val="PargrafodaLista"/>
        <w:spacing w:before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Como i</w:t>
      </w:r>
      <w:r w:rsidR="004D01D7">
        <w:rPr>
          <w:rFonts w:ascii="Times New Roman" w:hAnsi="Times New Roman"/>
          <w:sz w:val="24"/>
          <w:szCs w:val="24"/>
        </w:rPr>
        <w:t xml:space="preserve">lustração deste estudo tomamos </w:t>
      </w:r>
      <w:r w:rsidR="00157FC3">
        <w:rPr>
          <w:rFonts w:ascii="Times New Roman" w:hAnsi="Times New Roman"/>
          <w:sz w:val="24"/>
          <w:szCs w:val="24"/>
        </w:rPr>
        <w:t>duas Á</w:t>
      </w:r>
      <w:r>
        <w:rPr>
          <w:rFonts w:ascii="Times New Roman" w:hAnsi="Times New Roman"/>
          <w:sz w:val="24"/>
          <w:szCs w:val="24"/>
        </w:rPr>
        <w:t>reas de Concentração da Faculdade</w:t>
      </w:r>
      <w:r w:rsidR="00B34256">
        <w:rPr>
          <w:rFonts w:ascii="Times New Roman" w:hAnsi="Times New Roman"/>
          <w:sz w:val="24"/>
          <w:szCs w:val="24"/>
        </w:rPr>
        <w:t xml:space="preserve"> de Engenharia de Resende – FER (QUADRO 3)</w:t>
      </w:r>
      <w:r w:rsidR="00F929C7">
        <w:rPr>
          <w:rFonts w:ascii="Times New Roman" w:hAnsi="Times New Roman"/>
          <w:sz w:val="24"/>
          <w:szCs w:val="24"/>
        </w:rPr>
        <w:t xml:space="preserve"> </w:t>
      </w:r>
      <w:r w:rsidR="00B34256">
        <w:rPr>
          <w:rFonts w:ascii="Times New Roman" w:hAnsi="Times New Roman"/>
          <w:sz w:val="24"/>
          <w:szCs w:val="24"/>
        </w:rPr>
        <w:t>.</w:t>
      </w:r>
    </w:p>
    <w:p w:rsidR="00F60C4D" w:rsidRDefault="00F60C4D" w:rsidP="00F60C4D">
      <w:pPr>
        <w:spacing w:before="0"/>
        <w:ind w:firstLine="708"/>
        <w:rPr>
          <w:rFonts w:ascii="Times New Roman" w:hAnsi="Times New Roman"/>
          <w:sz w:val="24"/>
          <w:szCs w:val="24"/>
        </w:rPr>
      </w:pPr>
      <w:r w:rsidRPr="00157FC3">
        <w:rPr>
          <w:rFonts w:ascii="Times New Roman" w:hAnsi="Times New Roman"/>
          <w:sz w:val="24"/>
          <w:szCs w:val="24"/>
        </w:rPr>
        <w:t>Na elabor</w:t>
      </w:r>
      <w:r>
        <w:rPr>
          <w:rFonts w:ascii="Times New Roman" w:hAnsi="Times New Roman"/>
          <w:sz w:val="24"/>
          <w:szCs w:val="24"/>
        </w:rPr>
        <w:t>ação do Quadro 3, considerou-se</w:t>
      </w:r>
      <w:r w:rsidRPr="00157FC3">
        <w:rPr>
          <w:rFonts w:ascii="Times New Roman" w:hAnsi="Times New Roman"/>
          <w:sz w:val="24"/>
          <w:szCs w:val="24"/>
        </w:rPr>
        <w:t xml:space="preserve"> as </w:t>
      </w:r>
      <w:r>
        <w:rPr>
          <w:rFonts w:ascii="Times New Roman" w:hAnsi="Times New Roman"/>
          <w:sz w:val="24"/>
          <w:szCs w:val="24"/>
        </w:rPr>
        <w:t>Á</w:t>
      </w:r>
      <w:r w:rsidRPr="00157FC3">
        <w:rPr>
          <w:rFonts w:ascii="Times New Roman" w:hAnsi="Times New Roman"/>
          <w:sz w:val="24"/>
          <w:szCs w:val="24"/>
        </w:rPr>
        <w:t>reas de Concentração editadas pelos próprios cursos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7FC3">
        <w:rPr>
          <w:rFonts w:ascii="Times New Roman" w:hAnsi="Times New Roman"/>
          <w:sz w:val="24"/>
          <w:szCs w:val="24"/>
        </w:rPr>
        <w:t xml:space="preserve"> Engenharia Elétrica/Eletrônica e Automação</w:t>
      </w:r>
      <w:r>
        <w:rPr>
          <w:rFonts w:ascii="Times New Roman" w:hAnsi="Times New Roman"/>
          <w:sz w:val="24"/>
          <w:szCs w:val="24"/>
        </w:rPr>
        <w:t xml:space="preserve"> e </w:t>
      </w:r>
      <w:r w:rsidRPr="00157FC3">
        <w:rPr>
          <w:rFonts w:ascii="Times New Roman" w:hAnsi="Times New Roman"/>
          <w:sz w:val="24"/>
          <w:szCs w:val="24"/>
        </w:rPr>
        <w:t xml:space="preserve">Engenharia da Produção Automotiva </w:t>
      </w:r>
      <w:r w:rsidR="00214AD8">
        <w:rPr>
          <w:rFonts w:ascii="Times New Roman" w:hAnsi="Times New Roman"/>
          <w:sz w:val="24"/>
          <w:szCs w:val="24"/>
        </w:rPr>
        <w:t>,respectivamente e o aporte teórico sobre categorização de Strauss e Corbin (2008 p.145-159).</w:t>
      </w:r>
    </w:p>
    <w:p w:rsidR="00DE039B" w:rsidRDefault="00DE039B" w:rsidP="00AF1C7A">
      <w:pPr>
        <w:pStyle w:val="PargrafodaLista"/>
        <w:spacing w:before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E039B" w:rsidRPr="00EF1309" w:rsidRDefault="00DE039B" w:rsidP="00D65B88">
      <w:pPr>
        <w:spacing w:before="0"/>
        <w:rPr>
          <w:rFonts w:ascii="Times New Roman" w:hAnsi="Times New Roman"/>
          <w:color w:val="C00000"/>
          <w:sz w:val="24"/>
          <w:szCs w:val="24"/>
        </w:rPr>
      </w:pPr>
    </w:p>
    <w:tbl>
      <w:tblPr>
        <w:tblW w:w="9240" w:type="dxa"/>
        <w:jc w:val="center"/>
        <w:tblCellMar>
          <w:left w:w="70" w:type="dxa"/>
          <w:right w:w="70" w:type="dxa"/>
        </w:tblCellMar>
        <w:tblLook w:val="04A0"/>
      </w:tblPr>
      <w:tblGrid>
        <w:gridCol w:w="2885"/>
        <w:gridCol w:w="4395"/>
        <w:gridCol w:w="1960"/>
      </w:tblGrid>
      <w:tr w:rsidR="00113D9E" w:rsidRPr="005604E8" w:rsidTr="00613DA7">
        <w:trPr>
          <w:trHeight w:val="510"/>
          <w:jc w:val="center"/>
        </w:trPr>
        <w:tc>
          <w:tcPr>
            <w:tcW w:w="9240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613DA7" w:rsidRDefault="00113D9E" w:rsidP="00613DA7">
            <w:pPr>
              <w:spacing w:before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B0E31">
              <w:rPr>
                <w:rFonts w:ascii="Times New Roman" w:eastAsia="Times New Roman" w:hAnsi="Times New Roman"/>
                <w:color w:val="000000"/>
                <w:lang w:eastAsia="pt-BR"/>
              </w:rPr>
              <w:t>Quadro 3. Número de trabalhos publicados na SEAC por Área de</w:t>
            </w: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Concentração</w:t>
            </w:r>
            <w:r w:rsidR="00613DA7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e Áreas Temáticas</w:t>
            </w:r>
          </w:p>
          <w:p w:rsidR="00113D9E" w:rsidRPr="00DB0E31" w:rsidRDefault="00613DA7" w:rsidP="00613DA7">
            <w:pPr>
              <w:spacing w:before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                Faculdade de </w:t>
            </w:r>
            <w:r w:rsidR="00113D9E" w:rsidRPr="00DB0E3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Engenharia de Resende </w:t>
            </w:r>
            <w:r w:rsidR="00113D9E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– FER  </w:t>
            </w:r>
            <w:r w:rsidR="004163B4">
              <w:rPr>
                <w:rFonts w:ascii="Times New Roman" w:eastAsia="Times New Roman" w:hAnsi="Times New Roman"/>
                <w:color w:val="000000"/>
                <w:lang w:eastAsia="pt-BR"/>
              </w:rPr>
              <w:t>2005 a 2014.</w:t>
            </w:r>
          </w:p>
        </w:tc>
      </w:tr>
      <w:tr w:rsidR="00113D9E" w:rsidRPr="005604E8" w:rsidTr="00613DA7">
        <w:trPr>
          <w:trHeight w:val="510"/>
          <w:jc w:val="center"/>
        </w:trPr>
        <w:tc>
          <w:tcPr>
            <w:tcW w:w="288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113D9E" w:rsidRPr="00DB0E31" w:rsidRDefault="00113D9E" w:rsidP="004E4E3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DB0E31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 xml:space="preserve">ÁREA DE CONCENTRAÇÃO </w:t>
            </w:r>
          </w:p>
        </w:tc>
        <w:tc>
          <w:tcPr>
            <w:tcW w:w="43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D9E" w:rsidRPr="00DB0E31" w:rsidRDefault="00113D9E" w:rsidP="00613DA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DB0E31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 xml:space="preserve">       </w:t>
            </w:r>
            <w:r w:rsidR="00613DA7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ÁREAS TEMÁTICAS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613DA7" w:rsidRDefault="00113D9E" w:rsidP="004E4E3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DB0E31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 xml:space="preserve">TRABALHOS </w:t>
            </w:r>
          </w:p>
          <w:p w:rsidR="00113D9E" w:rsidRPr="00DB0E31" w:rsidRDefault="00113D9E" w:rsidP="004E4E3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DB0E31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PUBLICADOS</w:t>
            </w:r>
          </w:p>
        </w:tc>
      </w:tr>
      <w:tr w:rsidR="00113D9E" w:rsidRPr="005604E8" w:rsidTr="00613DA7">
        <w:trPr>
          <w:trHeight w:val="510"/>
          <w:jc w:val="center"/>
        </w:trPr>
        <w:tc>
          <w:tcPr>
            <w:tcW w:w="2885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13D9E" w:rsidRDefault="00113D9E" w:rsidP="004E4E3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B0E31">
              <w:rPr>
                <w:rFonts w:ascii="Times New Roman" w:eastAsia="Times New Roman" w:hAnsi="Times New Roman"/>
                <w:color w:val="000000"/>
                <w:lang w:eastAsia="pt-BR"/>
              </w:rPr>
              <w:br/>
            </w:r>
            <w:r w:rsidRPr="00DB0E31">
              <w:rPr>
                <w:rFonts w:ascii="Times New Roman" w:eastAsia="Times New Roman" w:hAnsi="Times New Roman"/>
                <w:color w:val="000000"/>
                <w:lang w:eastAsia="pt-BR"/>
              </w:rPr>
              <w:br/>
            </w:r>
          </w:p>
          <w:p w:rsidR="00113D9E" w:rsidRDefault="00113D9E" w:rsidP="004E4E3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  <w:p w:rsidR="00113D9E" w:rsidRPr="00613DA7" w:rsidRDefault="00113D9E" w:rsidP="004E4E3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t-BR"/>
              </w:rPr>
            </w:pPr>
            <w:r w:rsidRPr="00613DA7">
              <w:rPr>
                <w:rFonts w:ascii="Times New Roman" w:eastAsia="Times New Roman" w:hAnsi="Times New Roman"/>
                <w:b/>
                <w:color w:val="000000"/>
                <w:lang w:eastAsia="pt-BR"/>
              </w:rPr>
              <w:t>TECNOLOGIA DA ENGENHARIA ELÉTRICA/ELETRÔNICA, AUTOMAÇÃO E CONTROLE.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D9E" w:rsidRPr="00DB0E31" w:rsidRDefault="00113D9E" w:rsidP="004E4E3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B0E31">
              <w:rPr>
                <w:rFonts w:ascii="Times New Roman" w:eastAsia="Times New Roman" w:hAnsi="Times New Roman"/>
                <w:color w:val="000000"/>
                <w:lang w:eastAsia="pt-BR"/>
              </w:rPr>
              <w:t>CONTROLE AMBIENTAL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3D9E" w:rsidRPr="00DB0E31" w:rsidRDefault="00113D9E" w:rsidP="004E4E3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B0E31">
              <w:rPr>
                <w:rFonts w:ascii="Times New Roman" w:eastAsia="Times New Roman" w:hAnsi="Times New Roman"/>
                <w:color w:val="000000"/>
                <w:lang w:eastAsia="pt-BR"/>
              </w:rPr>
              <w:t>21</w:t>
            </w:r>
          </w:p>
        </w:tc>
      </w:tr>
      <w:tr w:rsidR="00113D9E" w:rsidRPr="005604E8" w:rsidTr="00613DA7">
        <w:trPr>
          <w:trHeight w:val="510"/>
          <w:jc w:val="center"/>
        </w:trPr>
        <w:tc>
          <w:tcPr>
            <w:tcW w:w="2885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3D9E" w:rsidRPr="00DB0E31" w:rsidRDefault="00113D9E" w:rsidP="004E4E3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D9E" w:rsidRPr="00DB0E31" w:rsidRDefault="00113D9E" w:rsidP="004E4E3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B0E31">
              <w:rPr>
                <w:rFonts w:ascii="Times New Roman" w:eastAsia="Times New Roman" w:hAnsi="Times New Roman"/>
                <w:color w:val="000000"/>
                <w:lang w:eastAsia="pt-BR"/>
              </w:rPr>
              <w:t>EFICIÊNCIA ENERGÉTICA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3D9E" w:rsidRPr="00DB0E31" w:rsidRDefault="00113D9E" w:rsidP="004E4E3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B0E31">
              <w:rPr>
                <w:rFonts w:ascii="Times New Roman" w:eastAsia="Times New Roman" w:hAnsi="Times New Roman"/>
                <w:color w:val="000000"/>
                <w:lang w:eastAsia="pt-BR"/>
              </w:rPr>
              <w:t>34</w:t>
            </w:r>
          </w:p>
        </w:tc>
      </w:tr>
      <w:tr w:rsidR="00113D9E" w:rsidRPr="005604E8" w:rsidTr="00613DA7">
        <w:trPr>
          <w:trHeight w:val="510"/>
          <w:jc w:val="center"/>
        </w:trPr>
        <w:tc>
          <w:tcPr>
            <w:tcW w:w="2885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3D9E" w:rsidRPr="00DB0E31" w:rsidRDefault="00113D9E" w:rsidP="004E4E3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D9E" w:rsidRPr="00DB0E31" w:rsidRDefault="00113D9E" w:rsidP="004E4E3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B0E31">
              <w:rPr>
                <w:rFonts w:ascii="Times New Roman" w:eastAsia="Times New Roman" w:hAnsi="Times New Roman"/>
                <w:color w:val="000000"/>
                <w:lang w:eastAsia="pt-BR"/>
              </w:rPr>
              <w:t>AUTOMAÇÃO INDUSTRIAL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3D9E" w:rsidRPr="00DB0E31" w:rsidRDefault="00113D9E" w:rsidP="004E4E3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B0E31">
              <w:rPr>
                <w:rFonts w:ascii="Times New Roman" w:eastAsia="Times New Roman" w:hAnsi="Times New Roman"/>
                <w:color w:val="000000"/>
                <w:lang w:eastAsia="pt-BR"/>
              </w:rPr>
              <w:t>14</w:t>
            </w:r>
          </w:p>
        </w:tc>
      </w:tr>
      <w:tr w:rsidR="00113D9E" w:rsidRPr="005604E8" w:rsidTr="00613DA7">
        <w:trPr>
          <w:trHeight w:val="510"/>
          <w:jc w:val="center"/>
        </w:trPr>
        <w:tc>
          <w:tcPr>
            <w:tcW w:w="2885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3D9E" w:rsidRPr="00DB0E31" w:rsidRDefault="00113D9E" w:rsidP="004E4E3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D9E" w:rsidRPr="00DB0E31" w:rsidRDefault="00113D9E" w:rsidP="004E4E3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B0E31">
              <w:rPr>
                <w:rFonts w:ascii="Times New Roman" w:eastAsia="Times New Roman" w:hAnsi="Times New Roman"/>
                <w:color w:val="000000"/>
                <w:lang w:eastAsia="pt-BR"/>
              </w:rPr>
              <w:t>CONTROLE INDUSTRIAL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3D9E" w:rsidRPr="00DB0E31" w:rsidRDefault="00113D9E" w:rsidP="004E4E3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B0E31">
              <w:rPr>
                <w:rFonts w:ascii="Times New Roman" w:eastAsia="Times New Roman" w:hAnsi="Times New Roman"/>
                <w:color w:val="000000"/>
                <w:lang w:eastAsia="pt-BR"/>
              </w:rPr>
              <w:t>66</w:t>
            </w:r>
          </w:p>
        </w:tc>
      </w:tr>
      <w:tr w:rsidR="00113D9E" w:rsidRPr="005604E8" w:rsidTr="00613DA7">
        <w:trPr>
          <w:trHeight w:val="510"/>
          <w:jc w:val="center"/>
        </w:trPr>
        <w:tc>
          <w:tcPr>
            <w:tcW w:w="2885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3D9E" w:rsidRPr="00DB0E31" w:rsidRDefault="00113D9E" w:rsidP="004E4E3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D9E" w:rsidRPr="00DB0E31" w:rsidRDefault="00113D9E" w:rsidP="004E4E3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B0E31">
              <w:rPr>
                <w:rFonts w:ascii="Times New Roman" w:eastAsia="Times New Roman" w:hAnsi="Times New Roman"/>
                <w:color w:val="000000"/>
                <w:lang w:eastAsia="pt-BR"/>
              </w:rPr>
              <w:t>ROBÓTICA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3D9E" w:rsidRPr="00DB0E31" w:rsidRDefault="00113D9E" w:rsidP="004E4E3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B0E31">
              <w:rPr>
                <w:rFonts w:ascii="Times New Roman" w:eastAsia="Times New Roman" w:hAnsi="Times New Roman"/>
                <w:color w:val="000000"/>
                <w:lang w:eastAsia="pt-BR"/>
              </w:rPr>
              <w:t>26</w:t>
            </w:r>
          </w:p>
        </w:tc>
      </w:tr>
      <w:tr w:rsidR="00113D9E" w:rsidRPr="005604E8" w:rsidTr="00613DA7">
        <w:trPr>
          <w:trHeight w:val="510"/>
          <w:jc w:val="center"/>
        </w:trPr>
        <w:tc>
          <w:tcPr>
            <w:tcW w:w="2885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3D9E" w:rsidRPr="00DB0E31" w:rsidRDefault="00113D9E" w:rsidP="004E4E3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D9E" w:rsidRPr="00DB0E31" w:rsidRDefault="00113D9E" w:rsidP="004E4E3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B0E31">
              <w:rPr>
                <w:rFonts w:ascii="Times New Roman" w:eastAsia="Times New Roman" w:hAnsi="Times New Roman"/>
                <w:color w:val="000000"/>
                <w:lang w:eastAsia="pt-BR"/>
              </w:rPr>
              <w:t>FORMAÇÃO TECNOLÓGICA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3D9E" w:rsidRPr="00DB0E31" w:rsidRDefault="00113D9E" w:rsidP="004E4E3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B0E31">
              <w:rPr>
                <w:rFonts w:ascii="Times New Roman" w:eastAsia="Times New Roman" w:hAnsi="Times New Roman"/>
                <w:color w:val="000000"/>
                <w:lang w:eastAsia="pt-BR"/>
              </w:rPr>
              <w:t>21</w:t>
            </w:r>
          </w:p>
        </w:tc>
      </w:tr>
      <w:tr w:rsidR="00113D9E" w:rsidRPr="005604E8" w:rsidTr="00613DA7">
        <w:trPr>
          <w:trHeight w:val="510"/>
          <w:jc w:val="center"/>
        </w:trPr>
        <w:tc>
          <w:tcPr>
            <w:tcW w:w="2885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3D9E" w:rsidRPr="00DB0E31" w:rsidRDefault="00113D9E" w:rsidP="004E4E3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D9E" w:rsidRPr="00DB0E31" w:rsidRDefault="00113D9E" w:rsidP="004E4E3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B0E31">
              <w:rPr>
                <w:rFonts w:ascii="Times New Roman" w:eastAsia="Times New Roman" w:hAnsi="Times New Roman"/>
                <w:color w:val="000000"/>
                <w:lang w:eastAsia="pt-BR"/>
              </w:rPr>
              <w:t>INCLUSÃO SOCIAL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3D9E" w:rsidRPr="00DB0E31" w:rsidRDefault="00113D9E" w:rsidP="004E4E3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B0E31">
              <w:rPr>
                <w:rFonts w:ascii="Times New Roman" w:eastAsia="Times New Roman" w:hAnsi="Times New Roman"/>
                <w:color w:val="000000"/>
                <w:lang w:eastAsia="pt-BR"/>
              </w:rPr>
              <w:t>1</w:t>
            </w:r>
          </w:p>
        </w:tc>
      </w:tr>
      <w:tr w:rsidR="00113D9E" w:rsidRPr="005604E8" w:rsidTr="00613DA7">
        <w:trPr>
          <w:trHeight w:val="510"/>
          <w:jc w:val="center"/>
        </w:trPr>
        <w:tc>
          <w:tcPr>
            <w:tcW w:w="2885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D9E" w:rsidRPr="00613DA7" w:rsidRDefault="00113D9E" w:rsidP="004E4E3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t-BR"/>
              </w:rPr>
            </w:pPr>
            <w:r w:rsidRPr="00613DA7">
              <w:rPr>
                <w:rFonts w:ascii="Times New Roman" w:eastAsia="Times New Roman" w:hAnsi="Times New Roman"/>
                <w:b/>
                <w:color w:val="000000"/>
                <w:lang w:eastAsia="pt-BR"/>
              </w:rPr>
              <w:t>GESTÃO DA PRODUÇÃO E OPERAÇÕES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D9E" w:rsidRPr="00DB0E31" w:rsidRDefault="00113D9E" w:rsidP="004E4E3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B0E31">
              <w:rPr>
                <w:rFonts w:ascii="Times New Roman" w:eastAsia="Times New Roman" w:hAnsi="Times New Roman"/>
                <w:color w:val="000000"/>
                <w:lang w:eastAsia="pt-BR"/>
              </w:rPr>
              <w:t>GESTÃO DA PRODUÇÃO E OPERAÇÕES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3D9E" w:rsidRPr="00DB0E31" w:rsidRDefault="00113D9E" w:rsidP="004E4E3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B0E31">
              <w:rPr>
                <w:rFonts w:ascii="Times New Roman" w:eastAsia="Times New Roman" w:hAnsi="Times New Roman"/>
                <w:color w:val="000000"/>
                <w:lang w:eastAsia="pt-BR"/>
              </w:rPr>
              <w:t>3</w:t>
            </w:r>
          </w:p>
        </w:tc>
      </w:tr>
      <w:tr w:rsidR="00113D9E" w:rsidRPr="005604E8" w:rsidTr="00613DA7">
        <w:trPr>
          <w:trHeight w:val="510"/>
          <w:jc w:val="center"/>
        </w:trPr>
        <w:tc>
          <w:tcPr>
            <w:tcW w:w="288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13D9E" w:rsidRPr="00DB0E31" w:rsidRDefault="00113D9E" w:rsidP="004E4E3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D9E" w:rsidRPr="00DB0E31" w:rsidRDefault="00113D9E" w:rsidP="004E4E3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B0E31">
              <w:rPr>
                <w:rFonts w:ascii="Times New Roman" w:eastAsia="Times New Roman" w:hAnsi="Times New Roman"/>
                <w:color w:val="000000"/>
                <w:lang w:eastAsia="pt-BR"/>
              </w:rPr>
              <w:t>GESTÃO PELA QUALIDADE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3D9E" w:rsidRPr="00DB0E31" w:rsidRDefault="00113D9E" w:rsidP="004E4E3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B0E31">
              <w:rPr>
                <w:rFonts w:ascii="Times New Roman" w:eastAsia="Times New Roman" w:hAnsi="Times New Roman"/>
                <w:color w:val="000000"/>
                <w:lang w:eastAsia="pt-BR"/>
              </w:rPr>
              <w:t>16</w:t>
            </w:r>
          </w:p>
        </w:tc>
      </w:tr>
      <w:tr w:rsidR="00113D9E" w:rsidRPr="005604E8" w:rsidTr="00613DA7">
        <w:trPr>
          <w:trHeight w:val="510"/>
          <w:jc w:val="center"/>
        </w:trPr>
        <w:tc>
          <w:tcPr>
            <w:tcW w:w="288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13D9E" w:rsidRPr="00DB0E31" w:rsidRDefault="00113D9E" w:rsidP="004E4E3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D9E" w:rsidRPr="00DB0E31" w:rsidRDefault="00113D9E" w:rsidP="004E4E3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B0E31">
              <w:rPr>
                <w:rFonts w:ascii="Times New Roman" w:eastAsia="Times New Roman" w:hAnsi="Times New Roman"/>
                <w:color w:val="000000"/>
                <w:lang w:eastAsia="pt-BR"/>
              </w:rPr>
              <w:t>DESENVOLVIMENTO DE PRODUTOS E PROCESSOS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3D9E" w:rsidRPr="00DB0E31" w:rsidRDefault="00113D9E" w:rsidP="004E4E3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B0E31">
              <w:rPr>
                <w:rFonts w:ascii="Times New Roman" w:eastAsia="Times New Roman" w:hAnsi="Times New Roman"/>
                <w:color w:val="000000"/>
                <w:lang w:eastAsia="pt-BR"/>
              </w:rPr>
              <w:t>22</w:t>
            </w:r>
          </w:p>
        </w:tc>
      </w:tr>
      <w:tr w:rsidR="00113D9E" w:rsidRPr="005604E8" w:rsidTr="00613DA7">
        <w:trPr>
          <w:trHeight w:val="510"/>
          <w:jc w:val="center"/>
        </w:trPr>
        <w:tc>
          <w:tcPr>
            <w:tcW w:w="288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13D9E" w:rsidRPr="00DB0E31" w:rsidRDefault="00113D9E" w:rsidP="004E4E3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D9E" w:rsidRPr="00DB0E31" w:rsidRDefault="00113D9E" w:rsidP="004E4E3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B0E31">
              <w:rPr>
                <w:rFonts w:ascii="Times New Roman" w:eastAsia="Times New Roman" w:hAnsi="Times New Roman"/>
                <w:color w:val="000000"/>
                <w:lang w:eastAsia="pt-BR"/>
              </w:rPr>
              <w:t>TECNOLOGIA DA PRODUÇÃO AUTOMOTIVA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3D9E" w:rsidRPr="00DB0E31" w:rsidRDefault="00113D9E" w:rsidP="004E4E3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B0E31">
              <w:rPr>
                <w:rFonts w:ascii="Times New Roman" w:eastAsia="Times New Roman" w:hAnsi="Times New Roman"/>
                <w:color w:val="000000"/>
                <w:lang w:eastAsia="pt-BR"/>
              </w:rPr>
              <w:t>22</w:t>
            </w:r>
          </w:p>
        </w:tc>
      </w:tr>
    </w:tbl>
    <w:p w:rsidR="00113D9E" w:rsidRPr="00DB0E31" w:rsidRDefault="00113D9E" w:rsidP="00613DA7">
      <w:pPr>
        <w:spacing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DB0E31">
        <w:rPr>
          <w:rFonts w:ascii="Times New Roman" w:hAnsi="Times New Roman"/>
        </w:rPr>
        <w:t xml:space="preserve">Fonte: </w:t>
      </w:r>
      <w:r w:rsidRPr="004163B4">
        <w:rPr>
          <w:rFonts w:ascii="Times New Roman" w:hAnsi="Times New Roman"/>
          <w:sz w:val="20"/>
        </w:rPr>
        <w:t>ANAIS DA SEAC ( 2005 – 2014</w:t>
      </w:r>
      <w:r w:rsidRPr="00DB0E31">
        <w:rPr>
          <w:rFonts w:ascii="Times New Roman" w:hAnsi="Times New Roman"/>
        </w:rPr>
        <w:t>).</w:t>
      </w:r>
    </w:p>
    <w:p w:rsidR="00113D9E" w:rsidRPr="00DB0E31" w:rsidRDefault="00113D9E" w:rsidP="00613DA7">
      <w:pPr>
        <w:spacing w:line="240" w:lineRule="auto"/>
        <w:ind w:left="-142"/>
        <w:rPr>
          <w:rFonts w:ascii="Times New Roman" w:hAnsi="Times New Roman"/>
        </w:rPr>
      </w:pPr>
    </w:p>
    <w:p w:rsidR="00820C11" w:rsidRDefault="00123820" w:rsidP="00D65B88">
      <w:pPr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 partir das disciplinas</w:t>
      </w:r>
      <w:r w:rsidR="00820C1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820C11">
        <w:rPr>
          <w:rFonts w:ascii="Times New Roman" w:hAnsi="Times New Roman"/>
          <w:sz w:val="24"/>
          <w:szCs w:val="24"/>
        </w:rPr>
        <w:t xml:space="preserve">as áreas temáticas </w:t>
      </w:r>
      <w:r w:rsidR="004163B4">
        <w:rPr>
          <w:rFonts w:ascii="Times New Roman" w:hAnsi="Times New Roman"/>
          <w:sz w:val="24"/>
          <w:szCs w:val="24"/>
        </w:rPr>
        <w:t>ger</w:t>
      </w:r>
      <w:r>
        <w:rPr>
          <w:rFonts w:ascii="Times New Roman" w:hAnsi="Times New Roman"/>
          <w:sz w:val="24"/>
          <w:szCs w:val="24"/>
        </w:rPr>
        <w:t>am</w:t>
      </w:r>
      <w:r w:rsidR="00820C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produções </w:t>
      </w:r>
      <w:r w:rsidR="00820C11">
        <w:rPr>
          <w:rFonts w:ascii="Times New Roman" w:hAnsi="Times New Roman"/>
          <w:sz w:val="24"/>
          <w:szCs w:val="24"/>
        </w:rPr>
        <w:t xml:space="preserve">discentes e docentes </w:t>
      </w:r>
      <w:r>
        <w:rPr>
          <w:rFonts w:ascii="Times New Roman" w:hAnsi="Times New Roman"/>
          <w:sz w:val="24"/>
          <w:szCs w:val="24"/>
        </w:rPr>
        <w:t>que apresentadas e publicadas pela SEAC, vem consolidando Linhas de Pesquisa , que por sua vez, reforçam as Áreas de Concentração.</w:t>
      </w:r>
      <w:r w:rsidR="00820C11">
        <w:rPr>
          <w:rFonts w:ascii="Times New Roman" w:hAnsi="Times New Roman"/>
          <w:sz w:val="24"/>
          <w:szCs w:val="24"/>
        </w:rPr>
        <w:t xml:space="preserve"> </w:t>
      </w:r>
    </w:p>
    <w:p w:rsidR="00820C11" w:rsidRDefault="004163B4" w:rsidP="00F60C4D">
      <w:pPr>
        <w:spacing w:before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60C4D">
        <w:rPr>
          <w:rFonts w:ascii="Times New Roman" w:hAnsi="Times New Roman"/>
          <w:sz w:val="24"/>
          <w:szCs w:val="24"/>
        </w:rPr>
        <w:t>P</w:t>
      </w:r>
      <w:r w:rsidR="00820C11">
        <w:rPr>
          <w:rFonts w:ascii="Times New Roman" w:hAnsi="Times New Roman"/>
          <w:sz w:val="24"/>
          <w:szCs w:val="24"/>
        </w:rPr>
        <w:t>ode-se observar,</w:t>
      </w:r>
      <w:r w:rsidR="00E40F41">
        <w:rPr>
          <w:rFonts w:ascii="Times New Roman" w:hAnsi="Times New Roman"/>
          <w:sz w:val="24"/>
          <w:szCs w:val="24"/>
        </w:rPr>
        <w:t>no Quadro 3,</w:t>
      </w:r>
      <w:r w:rsidR="00820C11">
        <w:rPr>
          <w:rFonts w:ascii="Times New Roman" w:hAnsi="Times New Roman"/>
          <w:sz w:val="24"/>
          <w:szCs w:val="24"/>
        </w:rPr>
        <w:t xml:space="preserve"> áreas temáticas, como Controle Industrial, que em 10 anos teve uma média anual de seis trabalhos publicados,</w:t>
      </w:r>
      <w:r w:rsidR="00E40F41">
        <w:rPr>
          <w:rFonts w:ascii="Times New Roman" w:hAnsi="Times New Roman"/>
          <w:sz w:val="24"/>
          <w:szCs w:val="24"/>
        </w:rPr>
        <w:t xml:space="preserve">sendo a maior frequência </w:t>
      </w:r>
      <w:r w:rsidR="00E40F41">
        <w:rPr>
          <w:rFonts w:ascii="Times New Roman" w:hAnsi="Times New Roman"/>
          <w:sz w:val="24"/>
          <w:szCs w:val="24"/>
        </w:rPr>
        <w:lastRenderedPageBreak/>
        <w:t>nos últimos cinco anos,(QUADRO 2)</w:t>
      </w:r>
      <w:r w:rsidR="00820C11">
        <w:rPr>
          <w:rFonts w:ascii="Times New Roman" w:hAnsi="Times New Roman"/>
          <w:sz w:val="24"/>
          <w:szCs w:val="24"/>
        </w:rPr>
        <w:t xml:space="preserve"> o que consubstancia </w:t>
      </w:r>
      <w:r>
        <w:rPr>
          <w:rFonts w:ascii="Times New Roman" w:hAnsi="Times New Roman"/>
          <w:sz w:val="24"/>
          <w:szCs w:val="24"/>
        </w:rPr>
        <w:t>uma Linha de P</w:t>
      </w:r>
      <w:r w:rsidR="00820C11">
        <w:rPr>
          <w:rFonts w:ascii="Times New Roman" w:hAnsi="Times New Roman"/>
          <w:sz w:val="24"/>
          <w:szCs w:val="24"/>
        </w:rPr>
        <w:t xml:space="preserve">esquisa em consolidação. </w:t>
      </w:r>
    </w:p>
    <w:p w:rsidR="001B474D" w:rsidRDefault="00F60C4D" w:rsidP="001B474D">
      <w:pPr>
        <w:pStyle w:val="PargrafodaLista"/>
        <w:spacing w:before="0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Neste estudo, a</w:t>
      </w:r>
      <w:r w:rsidR="001B474D">
        <w:rPr>
          <w:rFonts w:ascii="Times New Roman" w:hAnsi="Times New Roman"/>
          <w:sz w:val="24"/>
          <w:szCs w:val="24"/>
        </w:rPr>
        <w:t xml:space="preserve"> distribuição dos trabalhos computados por </w:t>
      </w:r>
      <w:r w:rsidR="00B468E7">
        <w:rPr>
          <w:rFonts w:ascii="Times New Roman" w:hAnsi="Times New Roman"/>
          <w:sz w:val="24"/>
          <w:szCs w:val="24"/>
        </w:rPr>
        <w:t>sub-categorias,</w:t>
      </w:r>
      <w:r w:rsidR="001B474D">
        <w:rPr>
          <w:rFonts w:ascii="Times New Roman" w:hAnsi="Times New Roman"/>
          <w:sz w:val="24"/>
          <w:szCs w:val="24"/>
        </w:rPr>
        <w:t>Área</w:t>
      </w:r>
      <w:r w:rsidR="00845182">
        <w:rPr>
          <w:rFonts w:ascii="Times New Roman" w:hAnsi="Times New Roman"/>
          <w:sz w:val="24"/>
          <w:szCs w:val="24"/>
        </w:rPr>
        <w:t>s Temáticas, foi ratificada por</w:t>
      </w:r>
      <w:r w:rsidR="001B474D">
        <w:rPr>
          <w:rFonts w:ascii="Times New Roman" w:hAnsi="Times New Roman"/>
          <w:sz w:val="24"/>
          <w:szCs w:val="24"/>
        </w:rPr>
        <w:t xml:space="preserve"> consultor</w:t>
      </w:r>
      <w:r>
        <w:rPr>
          <w:rFonts w:ascii="Times New Roman" w:hAnsi="Times New Roman"/>
          <w:sz w:val="24"/>
          <w:szCs w:val="24"/>
        </w:rPr>
        <w:t xml:space="preserve"> externo</w:t>
      </w:r>
      <w:r w:rsidR="006741AC">
        <w:rPr>
          <w:rStyle w:val="Refdenotaderodap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>,</w:t>
      </w:r>
      <w:r w:rsidR="00E40F41">
        <w:rPr>
          <w:rFonts w:ascii="Times New Roman" w:hAnsi="Times New Roman"/>
          <w:sz w:val="24"/>
          <w:szCs w:val="24"/>
        </w:rPr>
        <w:t xml:space="preserve"> especialista em Engenharia</w:t>
      </w:r>
      <w:r w:rsidR="001B474D">
        <w:rPr>
          <w:rFonts w:ascii="Times New Roman" w:hAnsi="Times New Roman"/>
          <w:sz w:val="24"/>
          <w:szCs w:val="24"/>
        </w:rPr>
        <w:t xml:space="preserve"> de Produção com </w:t>
      </w:r>
      <w:r w:rsidR="00E40F41">
        <w:rPr>
          <w:rFonts w:ascii="Times New Roman" w:hAnsi="Times New Roman"/>
          <w:sz w:val="24"/>
          <w:szCs w:val="24"/>
        </w:rPr>
        <w:t>experi</w:t>
      </w:r>
      <w:r w:rsidR="001B474D">
        <w:rPr>
          <w:rFonts w:ascii="Times New Roman" w:hAnsi="Times New Roman"/>
          <w:sz w:val="24"/>
          <w:szCs w:val="24"/>
        </w:rPr>
        <w:t xml:space="preserve">ência comprovada pelo CREA/RJ em trabalho e projetos específicos em  Indústrias de médio e  grande porte nas áreas de produção e manutenção preventiva e </w:t>
      </w:r>
      <w:r>
        <w:rPr>
          <w:rFonts w:ascii="Times New Roman" w:hAnsi="Times New Roman"/>
          <w:sz w:val="24"/>
          <w:szCs w:val="24"/>
        </w:rPr>
        <w:t xml:space="preserve">corretiva , o que </w:t>
      </w:r>
      <w:r w:rsidR="001B47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denota a importância e o mérito da SEAC como incentivadora da Produção Científica e co</w:t>
      </w:r>
      <w:r w:rsidR="00160FF9">
        <w:rPr>
          <w:rFonts w:ascii="Times New Roman" w:hAnsi="Times New Roman"/>
          <w:sz w:val="24"/>
          <w:szCs w:val="24"/>
        </w:rPr>
        <w:t>mo Espaço Educacional relevante</w:t>
      </w:r>
      <w:r w:rsidR="00160FF9" w:rsidRPr="00160FF9">
        <w:rPr>
          <w:rFonts w:ascii="Times New Roman" w:hAnsi="Times New Roman"/>
          <w:sz w:val="24"/>
          <w:szCs w:val="24"/>
        </w:rPr>
        <w:t xml:space="preserve"> </w:t>
      </w:r>
      <w:r w:rsidR="00160FF9">
        <w:rPr>
          <w:rFonts w:ascii="Times New Roman" w:hAnsi="Times New Roman"/>
          <w:sz w:val="24"/>
          <w:szCs w:val="24"/>
        </w:rPr>
        <w:t>da AEDB.</w:t>
      </w:r>
    </w:p>
    <w:p w:rsidR="001B474D" w:rsidRDefault="001B474D" w:rsidP="001B474D">
      <w:pPr>
        <w:spacing w:before="0"/>
        <w:rPr>
          <w:rFonts w:ascii="Times New Roman" w:hAnsi="Times New Roman"/>
          <w:color w:val="C00000"/>
          <w:sz w:val="24"/>
          <w:szCs w:val="24"/>
        </w:rPr>
      </w:pPr>
    </w:p>
    <w:p w:rsidR="00175C5C" w:rsidRDefault="00175C5C" w:rsidP="001B474D">
      <w:pPr>
        <w:spacing w:before="0"/>
        <w:rPr>
          <w:rFonts w:ascii="Times New Roman" w:hAnsi="Times New Roman"/>
          <w:color w:val="C00000"/>
          <w:sz w:val="24"/>
          <w:szCs w:val="24"/>
        </w:rPr>
      </w:pPr>
    </w:p>
    <w:p w:rsidR="00603CD2" w:rsidRDefault="00603CD2" w:rsidP="001B474D">
      <w:pPr>
        <w:spacing w:before="0"/>
        <w:rPr>
          <w:rFonts w:ascii="Times New Roman" w:hAnsi="Times New Roman"/>
          <w:sz w:val="28"/>
          <w:szCs w:val="28"/>
        </w:rPr>
      </w:pPr>
      <w:r w:rsidRPr="00603CD2">
        <w:rPr>
          <w:rFonts w:ascii="Times New Roman" w:hAnsi="Times New Roman"/>
          <w:sz w:val="28"/>
          <w:szCs w:val="28"/>
        </w:rPr>
        <w:t>CONSIDERAÇÕES FINAIS</w:t>
      </w:r>
    </w:p>
    <w:p w:rsidR="008A569B" w:rsidRDefault="00603CD2" w:rsidP="008A569B">
      <w:pPr>
        <w:spacing w:before="0"/>
        <w:ind w:firstLine="708"/>
        <w:rPr>
          <w:rFonts w:ascii="Times New Roman" w:hAnsi="Times New Roman"/>
          <w:sz w:val="24"/>
          <w:szCs w:val="24"/>
        </w:rPr>
      </w:pPr>
      <w:r w:rsidRPr="00603CD2">
        <w:rPr>
          <w:rFonts w:ascii="Times New Roman" w:hAnsi="Times New Roman"/>
          <w:sz w:val="24"/>
          <w:szCs w:val="24"/>
        </w:rPr>
        <w:t xml:space="preserve">O </w:t>
      </w:r>
      <w:r w:rsidR="008A569B">
        <w:rPr>
          <w:rFonts w:ascii="Times New Roman" w:hAnsi="Times New Roman"/>
          <w:sz w:val="24"/>
          <w:szCs w:val="24"/>
        </w:rPr>
        <w:t>trabalho aqui elaborado</w:t>
      </w:r>
      <w:r>
        <w:rPr>
          <w:rFonts w:ascii="Times New Roman" w:hAnsi="Times New Roman"/>
          <w:sz w:val="24"/>
          <w:szCs w:val="24"/>
        </w:rPr>
        <w:t xml:space="preserve"> confirma </w:t>
      </w:r>
      <w:r w:rsidR="008A569B">
        <w:rPr>
          <w:rFonts w:ascii="Times New Roman" w:hAnsi="Times New Roman"/>
          <w:sz w:val="24"/>
          <w:szCs w:val="24"/>
        </w:rPr>
        <w:t>a importância da relação estrutura e processo</w:t>
      </w:r>
      <w:r w:rsidR="00F859E3">
        <w:rPr>
          <w:rFonts w:ascii="Times New Roman" w:hAnsi="Times New Roman"/>
          <w:sz w:val="24"/>
          <w:szCs w:val="24"/>
        </w:rPr>
        <w:t>,</w:t>
      </w:r>
      <w:r w:rsidR="008A569B">
        <w:rPr>
          <w:rFonts w:ascii="Times New Roman" w:hAnsi="Times New Roman"/>
          <w:sz w:val="24"/>
          <w:szCs w:val="24"/>
        </w:rPr>
        <w:t xml:space="preserve"> principalmente quando se trata de uma construção educativa como a Semana de Ativid</w:t>
      </w:r>
      <w:r w:rsidR="0084124A">
        <w:rPr>
          <w:rFonts w:ascii="Times New Roman" w:hAnsi="Times New Roman"/>
          <w:sz w:val="24"/>
          <w:szCs w:val="24"/>
        </w:rPr>
        <w:t>ades Científicas -</w:t>
      </w:r>
      <w:r w:rsidR="0095555E">
        <w:rPr>
          <w:rFonts w:ascii="Times New Roman" w:hAnsi="Times New Roman"/>
          <w:sz w:val="24"/>
          <w:szCs w:val="24"/>
        </w:rPr>
        <w:t xml:space="preserve"> </w:t>
      </w:r>
      <w:r w:rsidR="0084124A">
        <w:rPr>
          <w:rFonts w:ascii="Times New Roman" w:hAnsi="Times New Roman"/>
          <w:sz w:val="24"/>
          <w:szCs w:val="24"/>
        </w:rPr>
        <w:t>SEAC da AEDB</w:t>
      </w:r>
      <w:r w:rsidR="006F7163">
        <w:rPr>
          <w:rFonts w:ascii="Times New Roman" w:hAnsi="Times New Roman"/>
          <w:sz w:val="24"/>
          <w:szCs w:val="24"/>
        </w:rPr>
        <w:t>.</w:t>
      </w:r>
      <w:r w:rsidR="0084124A">
        <w:rPr>
          <w:rFonts w:ascii="Times New Roman" w:hAnsi="Times New Roman"/>
          <w:sz w:val="24"/>
          <w:szCs w:val="24"/>
        </w:rPr>
        <w:t xml:space="preserve"> </w:t>
      </w:r>
      <w:r w:rsidR="008A569B">
        <w:rPr>
          <w:rFonts w:ascii="Times New Roman" w:hAnsi="Times New Roman"/>
          <w:sz w:val="24"/>
          <w:szCs w:val="24"/>
        </w:rPr>
        <w:t xml:space="preserve"> </w:t>
      </w:r>
    </w:p>
    <w:p w:rsidR="00603CD2" w:rsidRDefault="008A569B" w:rsidP="008A569B">
      <w:pPr>
        <w:spacing w:before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0710F0">
        <w:rPr>
          <w:rFonts w:ascii="Times New Roman" w:hAnsi="Times New Roman"/>
          <w:sz w:val="24"/>
          <w:szCs w:val="24"/>
        </w:rPr>
        <w:t>utilização de método misto</w:t>
      </w:r>
      <w:r w:rsidR="00366344">
        <w:rPr>
          <w:rFonts w:ascii="Times New Roman" w:hAnsi="Times New Roman"/>
          <w:sz w:val="24"/>
          <w:szCs w:val="24"/>
        </w:rPr>
        <w:t xml:space="preserve"> possibilitando</w:t>
      </w:r>
      <w:r w:rsidR="006F7163"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</w:rPr>
        <w:t xml:space="preserve"> estudo longitudinal do desenvolvimento dos trabalhos apresentados ao longo dos últimos dez anos de funcionamento</w:t>
      </w:r>
      <w:r w:rsidR="0084124A">
        <w:rPr>
          <w:rFonts w:ascii="Times New Roman" w:hAnsi="Times New Roman"/>
          <w:sz w:val="24"/>
          <w:szCs w:val="24"/>
        </w:rPr>
        <w:t xml:space="preserve"> da SEAC</w:t>
      </w:r>
      <w:r w:rsidR="00700BF1">
        <w:rPr>
          <w:rFonts w:ascii="Times New Roman" w:hAnsi="Times New Roman"/>
          <w:sz w:val="24"/>
          <w:szCs w:val="24"/>
        </w:rPr>
        <w:t xml:space="preserve"> </w:t>
      </w:r>
      <w:r w:rsidR="00366344">
        <w:rPr>
          <w:rFonts w:ascii="Times New Roman" w:hAnsi="Times New Roman"/>
          <w:sz w:val="24"/>
          <w:szCs w:val="24"/>
        </w:rPr>
        <w:t>(2005</w:t>
      </w:r>
      <w:r w:rsidR="0084124A">
        <w:rPr>
          <w:rFonts w:ascii="Times New Roman" w:hAnsi="Times New Roman"/>
          <w:sz w:val="24"/>
          <w:szCs w:val="24"/>
        </w:rPr>
        <w:t xml:space="preserve">-2014) corroborou para o melhor entendimento do processo de </w:t>
      </w:r>
      <w:r w:rsidR="00366344">
        <w:rPr>
          <w:rFonts w:ascii="Times New Roman" w:hAnsi="Times New Roman"/>
          <w:sz w:val="24"/>
          <w:szCs w:val="24"/>
        </w:rPr>
        <w:t>criação de linhas de pesquisa em uma instituição de Ensino Superior, como prerrogativa de ao mesmo tempo estar construindo um espaço educacional que congregue valores, pessoas e instituição.</w:t>
      </w:r>
    </w:p>
    <w:p w:rsidR="00700BF1" w:rsidRDefault="00700BF1" w:rsidP="000710F0">
      <w:pPr>
        <w:spacing w:before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mérito, a organização do e</w:t>
      </w:r>
      <w:r w:rsidR="006F7163">
        <w:rPr>
          <w:rFonts w:ascii="Times New Roman" w:hAnsi="Times New Roman"/>
          <w:sz w:val="24"/>
          <w:szCs w:val="24"/>
        </w:rPr>
        <w:t>spaço educacional,</w:t>
      </w:r>
      <w:r>
        <w:rPr>
          <w:rFonts w:ascii="Times New Roman" w:hAnsi="Times New Roman"/>
          <w:sz w:val="24"/>
          <w:szCs w:val="24"/>
        </w:rPr>
        <w:t xml:space="preserve"> constrói</w:t>
      </w:r>
      <w:r w:rsidR="006F7163">
        <w:rPr>
          <w:rFonts w:ascii="Times New Roman" w:hAnsi="Times New Roman"/>
          <w:sz w:val="24"/>
          <w:szCs w:val="24"/>
        </w:rPr>
        <w:t>-se</w:t>
      </w:r>
      <w:r w:rsidR="000710F0">
        <w:rPr>
          <w:rFonts w:ascii="Times New Roman" w:hAnsi="Times New Roman"/>
          <w:sz w:val="24"/>
          <w:szCs w:val="24"/>
        </w:rPr>
        <w:t xml:space="preserve"> no tempo,</w:t>
      </w:r>
      <w:r w:rsidR="000C2E56">
        <w:rPr>
          <w:rFonts w:ascii="Times New Roman" w:hAnsi="Times New Roman"/>
          <w:sz w:val="24"/>
          <w:szCs w:val="24"/>
        </w:rPr>
        <w:t xml:space="preserve"> gradativamente</w:t>
      </w:r>
      <w:r>
        <w:rPr>
          <w:rFonts w:ascii="Times New Roman" w:hAnsi="Times New Roman"/>
          <w:sz w:val="24"/>
          <w:szCs w:val="24"/>
        </w:rPr>
        <w:t xml:space="preserve">, passo a passo, envolvendo o individual e o coletivo, todos os interessados irmanados pelo mesmo espírito </w:t>
      </w:r>
      <w:r w:rsidR="00250129">
        <w:rPr>
          <w:rFonts w:ascii="Times New Roman" w:hAnsi="Times New Roman"/>
          <w:sz w:val="24"/>
          <w:szCs w:val="24"/>
        </w:rPr>
        <w:t>investigativo</w:t>
      </w:r>
      <w:r w:rsidR="000710F0">
        <w:rPr>
          <w:rFonts w:ascii="Times New Roman" w:hAnsi="Times New Roman"/>
          <w:sz w:val="24"/>
          <w:szCs w:val="24"/>
        </w:rPr>
        <w:t xml:space="preserve"> que busca a consolida</w:t>
      </w:r>
      <w:r w:rsidR="006F7163">
        <w:rPr>
          <w:rFonts w:ascii="Times New Roman" w:hAnsi="Times New Roman"/>
          <w:sz w:val="24"/>
          <w:szCs w:val="24"/>
        </w:rPr>
        <w:t>ção de novos conhecimentos e</w:t>
      </w:r>
      <w:r w:rsidR="000710F0">
        <w:rPr>
          <w:rFonts w:ascii="Times New Roman" w:hAnsi="Times New Roman"/>
          <w:sz w:val="24"/>
          <w:szCs w:val="24"/>
        </w:rPr>
        <w:t xml:space="preserve"> </w:t>
      </w:r>
      <w:r w:rsidR="001501B1">
        <w:rPr>
          <w:rFonts w:ascii="Times New Roman" w:hAnsi="Times New Roman"/>
          <w:sz w:val="24"/>
          <w:szCs w:val="24"/>
        </w:rPr>
        <w:t>novas atitudes frente ao ensino</w:t>
      </w:r>
      <w:r w:rsidR="000710F0">
        <w:rPr>
          <w:rFonts w:ascii="Times New Roman" w:hAnsi="Times New Roman"/>
          <w:sz w:val="24"/>
          <w:szCs w:val="24"/>
        </w:rPr>
        <w:t>,</w:t>
      </w:r>
      <w:r w:rsidR="001501B1">
        <w:rPr>
          <w:rFonts w:ascii="Times New Roman" w:hAnsi="Times New Roman"/>
          <w:sz w:val="24"/>
          <w:szCs w:val="24"/>
        </w:rPr>
        <w:t xml:space="preserve"> </w:t>
      </w:r>
      <w:r w:rsidR="000710F0">
        <w:rPr>
          <w:rFonts w:ascii="Times New Roman" w:hAnsi="Times New Roman"/>
          <w:sz w:val="24"/>
          <w:szCs w:val="24"/>
        </w:rPr>
        <w:t>à pesquisa e à extensão.</w:t>
      </w:r>
    </w:p>
    <w:p w:rsidR="00F859E3" w:rsidRPr="00603CD2" w:rsidRDefault="00F859E3" w:rsidP="000710F0">
      <w:pPr>
        <w:spacing w:before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Este é o legado deixado pelo estudo da Semana de Atividades Científicas da AEDB – SEAC. </w:t>
      </w:r>
    </w:p>
    <w:p w:rsidR="001B474D" w:rsidRPr="00157FC3" w:rsidRDefault="001B474D" w:rsidP="00D65B88">
      <w:pPr>
        <w:spacing w:before="0"/>
        <w:rPr>
          <w:rFonts w:ascii="Times New Roman" w:hAnsi="Times New Roman"/>
          <w:sz w:val="24"/>
          <w:szCs w:val="24"/>
        </w:rPr>
      </w:pPr>
    </w:p>
    <w:p w:rsidR="001D2774" w:rsidRDefault="001D2774" w:rsidP="001D2774">
      <w:pPr>
        <w:spacing w:before="0"/>
        <w:rPr>
          <w:rFonts w:ascii="Times New Roman" w:hAnsi="Times New Roman"/>
          <w:sz w:val="28"/>
          <w:szCs w:val="24"/>
        </w:rPr>
      </w:pPr>
      <w:r w:rsidRPr="00B226A5">
        <w:rPr>
          <w:rFonts w:ascii="Times New Roman" w:hAnsi="Times New Roman"/>
          <w:sz w:val="28"/>
          <w:szCs w:val="24"/>
        </w:rPr>
        <w:t>REFERÊNCIA</w:t>
      </w:r>
    </w:p>
    <w:p w:rsidR="00B226A5" w:rsidRPr="00F07D0C" w:rsidRDefault="00B226A5" w:rsidP="000E4A1D">
      <w:pPr>
        <w:spacing w:before="0" w:line="240" w:lineRule="auto"/>
        <w:rPr>
          <w:rFonts w:ascii="Times New Roman" w:hAnsi="Times New Roman"/>
          <w:sz w:val="24"/>
          <w:szCs w:val="24"/>
        </w:rPr>
      </w:pPr>
      <w:r w:rsidRPr="00F07D0C">
        <w:rPr>
          <w:rFonts w:ascii="Times New Roman" w:hAnsi="Times New Roman"/>
          <w:sz w:val="24"/>
          <w:szCs w:val="24"/>
        </w:rPr>
        <w:t>ANAIS DA SEMANA DE ATIVIDADES CIÊNTIFICAS -</w:t>
      </w:r>
      <w:r w:rsidR="00A84138" w:rsidRPr="00F07D0C">
        <w:rPr>
          <w:rFonts w:ascii="Times New Roman" w:hAnsi="Times New Roman"/>
          <w:sz w:val="24"/>
          <w:szCs w:val="24"/>
        </w:rPr>
        <w:t xml:space="preserve"> AEDB. Resende</w:t>
      </w:r>
      <w:r w:rsidRPr="00F07D0C">
        <w:rPr>
          <w:rFonts w:ascii="Times New Roman" w:hAnsi="Times New Roman"/>
          <w:sz w:val="24"/>
          <w:szCs w:val="24"/>
        </w:rPr>
        <w:t>: AEDB/CPGE. 2003-2014.</w:t>
      </w:r>
    </w:p>
    <w:p w:rsidR="00981E05" w:rsidRPr="00F07D0C" w:rsidRDefault="00981E05" w:rsidP="000E4A1D">
      <w:pPr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981E05" w:rsidRPr="00F07D0C" w:rsidRDefault="00981E05" w:rsidP="000E4A1D">
      <w:pPr>
        <w:spacing w:before="0" w:line="240" w:lineRule="auto"/>
        <w:rPr>
          <w:rFonts w:ascii="Times New Roman" w:hAnsi="Times New Roman"/>
          <w:sz w:val="24"/>
          <w:szCs w:val="24"/>
        </w:rPr>
      </w:pPr>
      <w:r w:rsidRPr="00F07D0C">
        <w:rPr>
          <w:rFonts w:ascii="Times New Roman" w:hAnsi="Times New Roman"/>
          <w:sz w:val="24"/>
          <w:szCs w:val="24"/>
        </w:rPr>
        <w:lastRenderedPageBreak/>
        <w:t>ASSOCIAÇÃO EDUCACIONAL DOM BOSCO.  Regulamento da Semana de Atividades Ciêntificas-SEAC. 2009. Mimeo</w:t>
      </w:r>
    </w:p>
    <w:p w:rsidR="000E4A1D" w:rsidRPr="00F07D0C" w:rsidRDefault="002B233D" w:rsidP="002B233D">
      <w:pPr>
        <w:tabs>
          <w:tab w:val="left" w:pos="2377"/>
        </w:tabs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4A1D" w:rsidRPr="00F07D0C" w:rsidRDefault="00A84138" w:rsidP="000E4A1D">
      <w:pPr>
        <w:spacing w:before="0" w:line="240" w:lineRule="auto"/>
        <w:rPr>
          <w:rFonts w:ascii="Times New Roman" w:hAnsi="Times New Roman"/>
          <w:sz w:val="24"/>
          <w:szCs w:val="24"/>
        </w:rPr>
      </w:pPr>
      <w:r w:rsidRPr="00F07D0C">
        <w:rPr>
          <w:rFonts w:ascii="Times New Roman" w:hAnsi="Times New Roman"/>
          <w:sz w:val="24"/>
          <w:szCs w:val="24"/>
        </w:rPr>
        <w:t>CRESWELL, John W. Projeto de Pesquisa 2ed.Porto Alegre:</w:t>
      </w:r>
      <w:r w:rsidR="00096C6A" w:rsidRPr="00F07D0C">
        <w:rPr>
          <w:rFonts w:ascii="Times New Roman" w:hAnsi="Times New Roman"/>
          <w:sz w:val="24"/>
          <w:szCs w:val="24"/>
        </w:rPr>
        <w:t xml:space="preserve"> </w:t>
      </w:r>
      <w:r w:rsidRPr="00F07D0C">
        <w:rPr>
          <w:rFonts w:ascii="Times New Roman" w:hAnsi="Times New Roman"/>
          <w:sz w:val="24"/>
          <w:szCs w:val="24"/>
        </w:rPr>
        <w:t>Artmed;</w:t>
      </w:r>
      <w:r w:rsidR="00096C6A" w:rsidRPr="00F07D0C">
        <w:rPr>
          <w:rFonts w:ascii="Times New Roman" w:hAnsi="Times New Roman"/>
          <w:sz w:val="24"/>
          <w:szCs w:val="24"/>
        </w:rPr>
        <w:t xml:space="preserve"> Bookman, 2007</w:t>
      </w:r>
    </w:p>
    <w:p w:rsidR="00981E05" w:rsidRPr="00F07D0C" w:rsidRDefault="00981E05" w:rsidP="000E4A1D">
      <w:pPr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981E05" w:rsidRDefault="00981E05" w:rsidP="00981E05">
      <w:pPr>
        <w:spacing w:line="240" w:lineRule="auto"/>
        <w:rPr>
          <w:rFonts w:ascii="Times New Roman" w:hAnsi="Times New Roman"/>
          <w:sz w:val="24"/>
          <w:szCs w:val="24"/>
        </w:rPr>
      </w:pPr>
      <w:r w:rsidRPr="00F07D0C">
        <w:rPr>
          <w:rFonts w:ascii="Times New Roman" w:hAnsi="Times New Roman"/>
          <w:sz w:val="24"/>
          <w:szCs w:val="24"/>
        </w:rPr>
        <w:t xml:space="preserve">GIL, Antônio Carlos. </w:t>
      </w:r>
      <w:r w:rsidRPr="00F07D0C">
        <w:rPr>
          <w:rFonts w:ascii="Times New Roman" w:hAnsi="Times New Roman"/>
          <w:i/>
          <w:sz w:val="24"/>
          <w:szCs w:val="24"/>
        </w:rPr>
        <w:t>Métodos e técnicas de pesquisa social.</w:t>
      </w:r>
      <w:r w:rsidRPr="00F07D0C">
        <w:rPr>
          <w:rFonts w:ascii="Times New Roman" w:hAnsi="Times New Roman"/>
          <w:sz w:val="24"/>
          <w:szCs w:val="24"/>
        </w:rPr>
        <w:t xml:space="preserve"> São Paulo: Atlas, 1994.</w:t>
      </w:r>
    </w:p>
    <w:p w:rsidR="00981E05" w:rsidRPr="00F07D0C" w:rsidRDefault="00981E05" w:rsidP="000E4A1D">
      <w:pPr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362D99" w:rsidRPr="00F07D0C" w:rsidRDefault="007F528A" w:rsidP="00362D99">
      <w:pPr>
        <w:spacing w:before="0" w:line="240" w:lineRule="auto"/>
        <w:rPr>
          <w:rFonts w:ascii="Times New Roman" w:hAnsi="Times New Roman"/>
          <w:sz w:val="24"/>
          <w:szCs w:val="24"/>
        </w:rPr>
      </w:pPr>
      <w:r w:rsidRPr="00F07D0C">
        <w:rPr>
          <w:rFonts w:ascii="Times New Roman" w:hAnsi="Times New Roman"/>
          <w:sz w:val="24"/>
          <w:szCs w:val="24"/>
        </w:rPr>
        <w:t>S</w:t>
      </w:r>
      <w:r w:rsidR="0053161E" w:rsidRPr="00F07D0C">
        <w:rPr>
          <w:rFonts w:ascii="Times New Roman" w:hAnsi="Times New Roman"/>
          <w:sz w:val="24"/>
          <w:szCs w:val="24"/>
        </w:rPr>
        <w:t>TRAUSS, Anselm ; CORBIN, Juliet . Pesquisa Qualitativa.</w:t>
      </w:r>
      <w:r w:rsidRPr="00F07D0C">
        <w:rPr>
          <w:rFonts w:ascii="Times New Roman" w:hAnsi="Times New Roman"/>
          <w:sz w:val="24"/>
          <w:szCs w:val="24"/>
        </w:rPr>
        <w:t xml:space="preserve"> Técnicas  e</w:t>
      </w:r>
      <w:r w:rsidR="0053161E" w:rsidRPr="00F07D0C">
        <w:rPr>
          <w:rFonts w:ascii="Times New Roman" w:hAnsi="Times New Roman"/>
          <w:sz w:val="24"/>
          <w:szCs w:val="24"/>
        </w:rPr>
        <w:t xml:space="preserve"> Procedimentos para o D</w:t>
      </w:r>
      <w:r w:rsidRPr="00F07D0C">
        <w:rPr>
          <w:rFonts w:ascii="Times New Roman" w:hAnsi="Times New Roman"/>
          <w:sz w:val="24"/>
          <w:szCs w:val="24"/>
        </w:rPr>
        <w:t>esenvolvimento de Teoria Fundamentada</w:t>
      </w:r>
      <w:r w:rsidR="00362D99" w:rsidRPr="00F07D0C">
        <w:rPr>
          <w:rFonts w:ascii="Times New Roman" w:hAnsi="Times New Roman"/>
          <w:sz w:val="24"/>
          <w:szCs w:val="24"/>
        </w:rPr>
        <w:t xml:space="preserve"> . 2 ed. .Porto Alegre: Artmed; Bookman, 2008</w:t>
      </w:r>
      <w:r w:rsidR="0095555E">
        <w:rPr>
          <w:rFonts w:ascii="Times New Roman" w:hAnsi="Times New Roman"/>
          <w:sz w:val="24"/>
          <w:szCs w:val="24"/>
        </w:rPr>
        <w:t>.</w:t>
      </w:r>
    </w:p>
    <w:p w:rsidR="00981E05" w:rsidRPr="00F07D0C" w:rsidRDefault="00981E05" w:rsidP="00362D99">
      <w:pPr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981E05" w:rsidRPr="00F07D0C" w:rsidRDefault="00981E05" w:rsidP="00981E05">
      <w:pPr>
        <w:pStyle w:val="Textodenotaderodap"/>
        <w:rPr>
          <w:rFonts w:ascii="Times New Roman" w:hAnsi="Times New Roman"/>
          <w:sz w:val="24"/>
          <w:szCs w:val="24"/>
        </w:rPr>
      </w:pPr>
    </w:p>
    <w:p w:rsidR="00981E05" w:rsidRDefault="00981E05" w:rsidP="00362D99">
      <w:pPr>
        <w:spacing w:before="0" w:line="240" w:lineRule="auto"/>
        <w:rPr>
          <w:rFonts w:ascii="Times New Roman" w:hAnsi="Times New Roman"/>
          <w:sz w:val="28"/>
          <w:szCs w:val="24"/>
        </w:rPr>
      </w:pPr>
    </w:p>
    <w:p w:rsidR="007F528A" w:rsidRDefault="007F528A" w:rsidP="007F528A">
      <w:pPr>
        <w:spacing w:before="0" w:line="240" w:lineRule="auto"/>
        <w:rPr>
          <w:rFonts w:ascii="Times New Roman" w:hAnsi="Times New Roman"/>
          <w:sz w:val="28"/>
          <w:szCs w:val="24"/>
        </w:rPr>
      </w:pPr>
    </w:p>
    <w:p w:rsidR="007F528A" w:rsidRDefault="007F528A" w:rsidP="000E4A1D">
      <w:pPr>
        <w:spacing w:before="0" w:line="240" w:lineRule="auto"/>
        <w:rPr>
          <w:rFonts w:ascii="Times New Roman" w:hAnsi="Times New Roman"/>
          <w:sz w:val="28"/>
          <w:szCs w:val="24"/>
        </w:rPr>
      </w:pPr>
    </w:p>
    <w:p w:rsidR="00096C6A" w:rsidRDefault="00096C6A" w:rsidP="000E4A1D">
      <w:pPr>
        <w:spacing w:before="0" w:line="240" w:lineRule="auto"/>
        <w:rPr>
          <w:rFonts w:ascii="Times New Roman" w:hAnsi="Times New Roman"/>
          <w:sz w:val="28"/>
          <w:szCs w:val="24"/>
        </w:rPr>
      </w:pPr>
    </w:p>
    <w:p w:rsidR="00096C6A" w:rsidRDefault="00096C6A" w:rsidP="000E4A1D">
      <w:pPr>
        <w:spacing w:before="0" w:line="240" w:lineRule="auto"/>
        <w:rPr>
          <w:rFonts w:ascii="Times New Roman" w:hAnsi="Times New Roman"/>
          <w:sz w:val="28"/>
          <w:szCs w:val="24"/>
        </w:rPr>
      </w:pPr>
    </w:p>
    <w:p w:rsidR="000E4A1D" w:rsidRDefault="000E4A1D" w:rsidP="00D65B88">
      <w:pPr>
        <w:spacing w:before="0"/>
        <w:rPr>
          <w:rFonts w:ascii="Times New Roman" w:hAnsi="Times New Roman"/>
          <w:sz w:val="28"/>
          <w:szCs w:val="24"/>
        </w:rPr>
      </w:pPr>
    </w:p>
    <w:p w:rsidR="00B226A5" w:rsidRPr="00B226A5" w:rsidRDefault="00B226A5" w:rsidP="00D65B88">
      <w:pPr>
        <w:spacing w:before="0"/>
        <w:rPr>
          <w:rFonts w:ascii="Times New Roman" w:hAnsi="Times New Roman"/>
          <w:sz w:val="28"/>
          <w:szCs w:val="24"/>
        </w:rPr>
      </w:pPr>
    </w:p>
    <w:p w:rsidR="00113D9E" w:rsidRDefault="00113D9E" w:rsidP="00D65B88">
      <w:pPr>
        <w:spacing w:before="0"/>
        <w:rPr>
          <w:rFonts w:ascii="Times New Roman" w:hAnsi="Times New Roman"/>
          <w:color w:val="C00000"/>
          <w:sz w:val="24"/>
          <w:szCs w:val="24"/>
        </w:rPr>
      </w:pPr>
    </w:p>
    <w:p w:rsidR="00113D9E" w:rsidRDefault="00113D9E" w:rsidP="00D65B88">
      <w:pPr>
        <w:spacing w:before="0"/>
        <w:rPr>
          <w:rFonts w:ascii="Times New Roman" w:hAnsi="Times New Roman"/>
          <w:color w:val="C00000"/>
          <w:sz w:val="24"/>
          <w:szCs w:val="24"/>
        </w:rPr>
      </w:pPr>
    </w:p>
    <w:p w:rsidR="00113D9E" w:rsidRDefault="00113D9E" w:rsidP="00D65B88">
      <w:pPr>
        <w:spacing w:before="0"/>
        <w:rPr>
          <w:rFonts w:ascii="Times New Roman" w:hAnsi="Times New Roman"/>
          <w:color w:val="C00000"/>
          <w:sz w:val="24"/>
          <w:szCs w:val="24"/>
        </w:rPr>
      </w:pPr>
    </w:p>
    <w:p w:rsidR="00671055" w:rsidRDefault="00671055" w:rsidP="00B61E00">
      <w:pPr>
        <w:spacing w:before="0"/>
        <w:rPr>
          <w:rFonts w:ascii="Times New Roman" w:hAnsi="Times New Roman"/>
          <w:color w:val="C00000"/>
          <w:sz w:val="24"/>
          <w:szCs w:val="24"/>
          <w:lang w:val="en-US"/>
        </w:rPr>
      </w:pPr>
    </w:p>
    <w:p w:rsidR="004163B4" w:rsidRPr="00B61E00" w:rsidRDefault="004163B4" w:rsidP="00B61E00">
      <w:pPr>
        <w:spacing w:before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sectPr w:rsidR="004163B4" w:rsidRPr="00B61E00" w:rsidSect="00D204BE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1D5" w:rsidRDefault="00DA71D5" w:rsidP="003C5DD0">
      <w:pPr>
        <w:spacing w:before="0" w:line="240" w:lineRule="auto"/>
      </w:pPr>
      <w:r>
        <w:separator/>
      </w:r>
    </w:p>
  </w:endnote>
  <w:endnote w:type="continuationSeparator" w:id="1">
    <w:p w:rsidR="00DA71D5" w:rsidRDefault="00DA71D5" w:rsidP="003C5DD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talic">
    <w:altName w:val="Times New Roman"/>
    <w:charset w:val="00"/>
    <w:family w:val="auto"/>
    <w:pitch w:val="variable"/>
    <w:sig w:usb0="00000001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1D5" w:rsidRDefault="00DA71D5" w:rsidP="003C5DD0">
      <w:pPr>
        <w:spacing w:before="0" w:line="240" w:lineRule="auto"/>
      </w:pPr>
      <w:r>
        <w:separator/>
      </w:r>
    </w:p>
  </w:footnote>
  <w:footnote w:type="continuationSeparator" w:id="1">
    <w:p w:rsidR="00DA71D5" w:rsidRDefault="00DA71D5" w:rsidP="003C5DD0">
      <w:pPr>
        <w:spacing w:before="0" w:line="240" w:lineRule="auto"/>
      </w:pPr>
      <w:r>
        <w:continuationSeparator/>
      </w:r>
    </w:p>
  </w:footnote>
  <w:footnote w:id="2">
    <w:p w:rsidR="006741AC" w:rsidRDefault="006741AC">
      <w:pPr>
        <w:pStyle w:val="Textodenotaderodap"/>
      </w:pPr>
      <w:r>
        <w:rPr>
          <w:rStyle w:val="Refdenotaderodap"/>
        </w:rPr>
        <w:footnoteRef/>
      </w:r>
      <w:r>
        <w:t xml:space="preserve">  Tadeu Luiz Pacheco da Silva . Engenheiro de Produção, Especialidade Mecânica, com experiência em produção industrial e manutenção preventiva e corretiva</w:t>
      </w:r>
      <w:r w:rsidR="00175C5C">
        <w:t xml:space="preserve"> em empresas de médio e grande porte.</w:t>
      </w:r>
      <w:r>
        <w:t xml:space="preserve"> </w:t>
      </w:r>
      <w:r w:rsidR="00175C5C">
        <w:t>(CREA/RJ).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73A13"/>
    <w:multiLevelType w:val="hybridMultilevel"/>
    <w:tmpl w:val="5FB64D66"/>
    <w:lvl w:ilvl="0" w:tplc="D64E27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98623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CE280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123B1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00071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EC2D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FA9B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306F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E68FE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F540C8"/>
    <w:multiLevelType w:val="hybridMultilevel"/>
    <w:tmpl w:val="14DEFFB4"/>
    <w:lvl w:ilvl="0" w:tplc="38B27EF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9C4D9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96191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645DE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8EF82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08F3C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4C58F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4E483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76C1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73F04D3"/>
    <w:multiLevelType w:val="multilevel"/>
    <w:tmpl w:val="24FE9D6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9807AE5"/>
    <w:multiLevelType w:val="multilevel"/>
    <w:tmpl w:val="DB140A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4">
    <w:nsid w:val="1A957420"/>
    <w:multiLevelType w:val="hybridMultilevel"/>
    <w:tmpl w:val="67A6C912"/>
    <w:lvl w:ilvl="0" w:tplc="4CD876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4C381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B20C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A6DDD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20FC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2C9C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2C38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B4CB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6209F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6A1F48"/>
    <w:multiLevelType w:val="hybridMultilevel"/>
    <w:tmpl w:val="672211DC"/>
    <w:lvl w:ilvl="0" w:tplc="7BFCFF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24C1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7265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24C8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7C6A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5212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285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04F6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EAA00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061233"/>
    <w:multiLevelType w:val="hybridMultilevel"/>
    <w:tmpl w:val="697E6354"/>
    <w:lvl w:ilvl="0" w:tplc="B19A10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34F63"/>
    <w:multiLevelType w:val="hybridMultilevel"/>
    <w:tmpl w:val="B060FBAA"/>
    <w:lvl w:ilvl="0" w:tplc="3FDC3C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8CDF1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F4C6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CCBEC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50EC2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D2D5B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64EF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920F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DE73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0116BF"/>
    <w:multiLevelType w:val="hybridMultilevel"/>
    <w:tmpl w:val="A3047BA6"/>
    <w:lvl w:ilvl="0" w:tplc="3204429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28263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90D4C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7001C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AAD88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089A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58BCB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E4BB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CE84D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E0E0A58"/>
    <w:multiLevelType w:val="hybridMultilevel"/>
    <w:tmpl w:val="025E2A82"/>
    <w:lvl w:ilvl="0" w:tplc="2B8C28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97978"/>
    <w:multiLevelType w:val="hybridMultilevel"/>
    <w:tmpl w:val="49DCCC88"/>
    <w:lvl w:ilvl="0" w:tplc="EE9804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3303D"/>
    <w:multiLevelType w:val="multilevel"/>
    <w:tmpl w:val="24FE9D6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47A25E3C"/>
    <w:multiLevelType w:val="hybridMultilevel"/>
    <w:tmpl w:val="F5DA3400"/>
    <w:lvl w:ilvl="0" w:tplc="3454024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28B34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DA43B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96DC6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C08D2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0C6BF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72257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DA642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5620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80103D8"/>
    <w:multiLevelType w:val="hybridMultilevel"/>
    <w:tmpl w:val="50E25A12"/>
    <w:lvl w:ilvl="0" w:tplc="FCE21F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F28B6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58E69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125CF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8234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F4FBD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D04A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DE4BC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6E2B2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702C99"/>
    <w:multiLevelType w:val="hybridMultilevel"/>
    <w:tmpl w:val="504E21F2"/>
    <w:lvl w:ilvl="0" w:tplc="BCB87CA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9EF9E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8E4C3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94912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B4A64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088F3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22AFB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DC74C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4C8AD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C20216E"/>
    <w:multiLevelType w:val="hybridMultilevel"/>
    <w:tmpl w:val="40463160"/>
    <w:lvl w:ilvl="0" w:tplc="A7BA2C7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2E8C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3A5F2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18980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54FB5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96AB5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0C05A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5A42F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9AA85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16A14C3"/>
    <w:multiLevelType w:val="hybridMultilevel"/>
    <w:tmpl w:val="45C043B8"/>
    <w:lvl w:ilvl="0" w:tplc="59D81B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F06D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1E757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C86D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8EBA9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A61E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820DE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2C0F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A649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DD56DA"/>
    <w:multiLevelType w:val="multilevel"/>
    <w:tmpl w:val="526693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FA75C64"/>
    <w:multiLevelType w:val="hybridMultilevel"/>
    <w:tmpl w:val="58648B90"/>
    <w:lvl w:ilvl="0" w:tplc="9656CDA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AC01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FA51E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00E8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249F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CECB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6C4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1A95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568D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345656"/>
    <w:multiLevelType w:val="hybridMultilevel"/>
    <w:tmpl w:val="B630FC5E"/>
    <w:lvl w:ilvl="0" w:tplc="525AB4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52548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70E1E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5822B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3A5D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68D2E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3C7E6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E46FB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26926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78A5B27"/>
    <w:multiLevelType w:val="hybridMultilevel"/>
    <w:tmpl w:val="779ADACC"/>
    <w:lvl w:ilvl="0" w:tplc="701C567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F6662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4EBA9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9A4EE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5AF9B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6AC0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386D6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46771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66F7C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8252E13"/>
    <w:multiLevelType w:val="hybridMultilevel"/>
    <w:tmpl w:val="ACAA92B0"/>
    <w:lvl w:ilvl="0" w:tplc="D146102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3ED0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786DA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16B76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A0CEC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9A8AD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C63AA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B6ADA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F0A89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3BA6F22"/>
    <w:multiLevelType w:val="hybridMultilevel"/>
    <w:tmpl w:val="97FC2DB2"/>
    <w:lvl w:ilvl="0" w:tplc="75907EA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329A4C">
      <w:start w:val="2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A6F0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EEFB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103E4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2A9E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D85E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D02F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F2D13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9806406"/>
    <w:multiLevelType w:val="hybridMultilevel"/>
    <w:tmpl w:val="176E384A"/>
    <w:lvl w:ilvl="0" w:tplc="C818EB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7ECF84">
      <w:start w:val="2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3445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C80B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2A63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0045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1616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6B2B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AACCC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CC97385"/>
    <w:multiLevelType w:val="multilevel"/>
    <w:tmpl w:val="F53A3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7"/>
  </w:num>
  <w:num w:numId="3">
    <w:abstractNumId w:val="3"/>
  </w:num>
  <w:num w:numId="4">
    <w:abstractNumId w:val="2"/>
  </w:num>
  <w:num w:numId="5">
    <w:abstractNumId w:val="11"/>
  </w:num>
  <w:num w:numId="6">
    <w:abstractNumId w:val="15"/>
  </w:num>
  <w:num w:numId="7">
    <w:abstractNumId w:val="23"/>
  </w:num>
  <w:num w:numId="8">
    <w:abstractNumId w:val="20"/>
  </w:num>
  <w:num w:numId="9">
    <w:abstractNumId w:val="0"/>
  </w:num>
  <w:num w:numId="10">
    <w:abstractNumId w:val="14"/>
  </w:num>
  <w:num w:numId="11">
    <w:abstractNumId w:val="13"/>
  </w:num>
  <w:num w:numId="12">
    <w:abstractNumId w:val="12"/>
  </w:num>
  <w:num w:numId="13">
    <w:abstractNumId w:val="5"/>
  </w:num>
  <w:num w:numId="14">
    <w:abstractNumId w:val="1"/>
  </w:num>
  <w:num w:numId="15">
    <w:abstractNumId w:val="16"/>
  </w:num>
  <w:num w:numId="16">
    <w:abstractNumId w:val="19"/>
  </w:num>
  <w:num w:numId="17">
    <w:abstractNumId w:val="18"/>
  </w:num>
  <w:num w:numId="18">
    <w:abstractNumId w:val="8"/>
  </w:num>
  <w:num w:numId="19">
    <w:abstractNumId w:val="4"/>
  </w:num>
  <w:num w:numId="20">
    <w:abstractNumId w:val="21"/>
  </w:num>
  <w:num w:numId="21">
    <w:abstractNumId w:val="7"/>
  </w:num>
  <w:num w:numId="22">
    <w:abstractNumId w:val="22"/>
  </w:num>
  <w:num w:numId="23">
    <w:abstractNumId w:val="10"/>
  </w:num>
  <w:num w:numId="24">
    <w:abstractNumId w:val="6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0CE4"/>
    <w:rsid w:val="00005545"/>
    <w:rsid w:val="00007FA9"/>
    <w:rsid w:val="0001157D"/>
    <w:rsid w:val="00013185"/>
    <w:rsid w:val="0001581B"/>
    <w:rsid w:val="000377D7"/>
    <w:rsid w:val="000710F0"/>
    <w:rsid w:val="00080CE4"/>
    <w:rsid w:val="00086713"/>
    <w:rsid w:val="00092845"/>
    <w:rsid w:val="000962E8"/>
    <w:rsid w:val="00096C6A"/>
    <w:rsid w:val="000A487E"/>
    <w:rsid w:val="000C2E56"/>
    <w:rsid w:val="000D48BC"/>
    <w:rsid w:val="000E4A1D"/>
    <w:rsid w:val="00100427"/>
    <w:rsid w:val="001034B2"/>
    <w:rsid w:val="00113D9E"/>
    <w:rsid w:val="001172B1"/>
    <w:rsid w:val="00123820"/>
    <w:rsid w:val="00124972"/>
    <w:rsid w:val="00133789"/>
    <w:rsid w:val="00135E56"/>
    <w:rsid w:val="001501B1"/>
    <w:rsid w:val="00157FC3"/>
    <w:rsid w:val="00160FF9"/>
    <w:rsid w:val="00175C5C"/>
    <w:rsid w:val="00191F84"/>
    <w:rsid w:val="0019433E"/>
    <w:rsid w:val="0019711B"/>
    <w:rsid w:val="001A6E0D"/>
    <w:rsid w:val="001A7601"/>
    <w:rsid w:val="001B474D"/>
    <w:rsid w:val="001C4F14"/>
    <w:rsid w:val="001D038B"/>
    <w:rsid w:val="001D2774"/>
    <w:rsid w:val="001D6703"/>
    <w:rsid w:val="001E4A66"/>
    <w:rsid w:val="001F48ED"/>
    <w:rsid w:val="001F6ACE"/>
    <w:rsid w:val="00214AD8"/>
    <w:rsid w:val="00223E3D"/>
    <w:rsid w:val="00224385"/>
    <w:rsid w:val="00250129"/>
    <w:rsid w:val="0025076E"/>
    <w:rsid w:val="00253653"/>
    <w:rsid w:val="0027564C"/>
    <w:rsid w:val="002B233D"/>
    <w:rsid w:val="002C138B"/>
    <w:rsid w:val="002C3D12"/>
    <w:rsid w:val="002D059F"/>
    <w:rsid w:val="002E2617"/>
    <w:rsid w:val="00310776"/>
    <w:rsid w:val="00362D99"/>
    <w:rsid w:val="00366344"/>
    <w:rsid w:val="00387D7C"/>
    <w:rsid w:val="00387F1F"/>
    <w:rsid w:val="003B334A"/>
    <w:rsid w:val="003C5DD0"/>
    <w:rsid w:val="003E0D9C"/>
    <w:rsid w:val="003F42FE"/>
    <w:rsid w:val="003F5317"/>
    <w:rsid w:val="003F6C36"/>
    <w:rsid w:val="00404FAE"/>
    <w:rsid w:val="00411625"/>
    <w:rsid w:val="00414259"/>
    <w:rsid w:val="004163B4"/>
    <w:rsid w:val="00431DC1"/>
    <w:rsid w:val="0044418B"/>
    <w:rsid w:val="00444FAC"/>
    <w:rsid w:val="00466117"/>
    <w:rsid w:val="0046639E"/>
    <w:rsid w:val="004716D7"/>
    <w:rsid w:val="00473412"/>
    <w:rsid w:val="004B048C"/>
    <w:rsid w:val="004B1884"/>
    <w:rsid w:val="004D01D7"/>
    <w:rsid w:val="004E04F1"/>
    <w:rsid w:val="004E4E38"/>
    <w:rsid w:val="004F3226"/>
    <w:rsid w:val="00506C24"/>
    <w:rsid w:val="005077B3"/>
    <w:rsid w:val="005102D0"/>
    <w:rsid w:val="00511FC8"/>
    <w:rsid w:val="00512070"/>
    <w:rsid w:val="005214D7"/>
    <w:rsid w:val="0053161E"/>
    <w:rsid w:val="00547FF4"/>
    <w:rsid w:val="005604E8"/>
    <w:rsid w:val="00586417"/>
    <w:rsid w:val="005865F5"/>
    <w:rsid w:val="0059518A"/>
    <w:rsid w:val="00597A32"/>
    <w:rsid w:val="005B5266"/>
    <w:rsid w:val="005B6247"/>
    <w:rsid w:val="005E47E8"/>
    <w:rsid w:val="00603CD2"/>
    <w:rsid w:val="00613DA7"/>
    <w:rsid w:val="006232C8"/>
    <w:rsid w:val="006327D2"/>
    <w:rsid w:val="0063630B"/>
    <w:rsid w:val="006446C7"/>
    <w:rsid w:val="00665353"/>
    <w:rsid w:val="006705A8"/>
    <w:rsid w:val="00671055"/>
    <w:rsid w:val="006741AC"/>
    <w:rsid w:val="00685CF9"/>
    <w:rsid w:val="006B114C"/>
    <w:rsid w:val="006E2B11"/>
    <w:rsid w:val="006E2C77"/>
    <w:rsid w:val="006F264D"/>
    <w:rsid w:val="006F4BC9"/>
    <w:rsid w:val="006F686E"/>
    <w:rsid w:val="006F7163"/>
    <w:rsid w:val="00700BF1"/>
    <w:rsid w:val="00705806"/>
    <w:rsid w:val="00714A1B"/>
    <w:rsid w:val="00720B2F"/>
    <w:rsid w:val="0073349A"/>
    <w:rsid w:val="007422FE"/>
    <w:rsid w:val="00754120"/>
    <w:rsid w:val="007669A7"/>
    <w:rsid w:val="00774209"/>
    <w:rsid w:val="0078247A"/>
    <w:rsid w:val="0079586F"/>
    <w:rsid w:val="007C7BCC"/>
    <w:rsid w:val="007F1BBE"/>
    <w:rsid w:val="007F528A"/>
    <w:rsid w:val="007F5E59"/>
    <w:rsid w:val="00805EB3"/>
    <w:rsid w:val="00820C11"/>
    <w:rsid w:val="00830965"/>
    <w:rsid w:val="008411A2"/>
    <w:rsid w:val="0084124A"/>
    <w:rsid w:val="00845182"/>
    <w:rsid w:val="00856152"/>
    <w:rsid w:val="00877A81"/>
    <w:rsid w:val="008824C5"/>
    <w:rsid w:val="008A569B"/>
    <w:rsid w:val="008D2D43"/>
    <w:rsid w:val="00903A2F"/>
    <w:rsid w:val="00906559"/>
    <w:rsid w:val="00911833"/>
    <w:rsid w:val="00937D70"/>
    <w:rsid w:val="00937F56"/>
    <w:rsid w:val="0095010D"/>
    <w:rsid w:val="009508E8"/>
    <w:rsid w:val="0095555E"/>
    <w:rsid w:val="00981E05"/>
    <w:rsid w:val="0099732D"/>
    <w:rsid w:val="009B5104"/>
    <w:rsid w:val="009B6CB5"/>
    <w:rsid w:val="009C5BF7"/>
    <w:rsid w:val="009E1449"/>
    <w:rsid w:val="009F26DA"/>
    <w:rsid w:val="009F30D6"/>
    <w:rsid w:val="00A07CF7"/>
    <w:rsid w:val="00A11157"/>
    <w:rsid w:val="00A133D2"/>
    <w:rsid w:val="00A37393"/>
    <w:rsid w:val="00A41855"/>
    <w:rsid w:val="00A57ADF"/>
    <w:rsid w:val="00A730C7"/>
    <w:rsid w:val="00A74ACD"/>
    <w:rsid w:val="00A84138"/>
    <w:rsid w:val="00A9120F"/>
    <w:rsid w:val="00AA0284"/>
    <w:rsid w:val="00AA69E8"/>
    <w:rsid w:val="00AB5A83"/>
    <w:rsid w:val="00AB667A"/>
    <w:rsid w:val="00AC0E40"/>
    <w:rsid w:val="00AC7E0E"/>
    <w:rsid w:val="00AE6397"/>
    <w:rsid w:val="00AF1908"/>
    <w:rsid w:val="00AF1C7A"/>
    <w:rsid w:val="00AF34F8"/>
    <w:rsid w:val="00AF5DA0"/>
    <w:rsid w:val="00B226A5"/>
    <w:rsid w:val="00B2612B"/>
    <w:rsid w:val="00B2707E"/>
    <w:rsid w:val="00B27FDA"/>
    <w:rsid w:val="00B30083"/>
    <w:rsid w:val="00B34256"/>
    <w:rsid w:val="00B34751"/>
    <w:rsid w:val="00B468E7"/>
    <w:rsid w:val="00B61E00"/>
    <w:rsid w:val="00B72C11"/>
    <w:rsid w:val="00B830B3"/>
    <w:rsid w:val="00B9276C"/>
    <w:rsid w:val="00BE472E"/>
    <w:rsid w:val="00BF3A21"/>
    <w:rsid w:val="00BF4BDE"/>
    <w:rsid w:val="00C01F42"/>
    <w:rsid w:val="00C23037"/>
    <w:rsid w:val="00C40440"/>
    <w:rsid w:val="00C504C2"/>
    <w:rsid w:val="00C5109E"/>
    <w:rsid w:val="00C65917"/>
    <w:rsid w:val="00C907AB"/>
    <w:rsid w:val="00C956AE"/>
    <w:rsid w:val="00CA2306"/>
    <w:rsid w:val="00CA3FCF"/>
    <w:rsid w:val="00CA4878"/>
    <w:rsid w:val="00CC1208"/>
    <w:rsid w:val="00CC7F9B"/>
    <w:rsid w:val="00CE270C"/>
    <w:rsid w:val="00CE2C14"/>
    <w:rsid w:val="00CE6CD6"/>
    <w:rsid w:val="00D00B70"/>
    <w:rsid w:val="00D204BE"/>
    <w:rsid w:val="00D20E8D"/>
    <w:rsid w:val="00D4334D"/>
    <w:rsid w:val="00D65B88"/>
    <w:rsid w:val="00D84247"/>
    <w:rsid w:val="00D8684C"/>
    <w:rsid w:val="00DA71D5"/>
    <w:rsid w:val="00DC31B5"/>
    <w:rsid w:val="00DC6625"/>
    <w:rsid w:val="00DD4C42"/>
    <w:rsid w:val="00DE039B"/>
    <w:rsid w:val="00E03445"/>
    <w:rsid w:val="00E13763"/>
    <w:rsid w:val="00E36649"/>
    <w:rsid w:val="00E40F41"/>
    <w:rsid w:val="00E56C54"/>
    <w:rsid w:val="00E66F6D"/>
    <w:rsid w:val="00E72FEF"/>
    <w:rsid w:val="00E941C2"/>
    <w:rsid w:val="00EB4D23"/>
    <w:rsid w:val="00EC1B63"/>
    <w:rsid w:val="00EF1309"/>
    <w:rsid w:val="00F05A97"/>
    <w:rsid w:val="00F05AFB"/>
    <w:rsid w:val="00F07D0C"/>
    <w:rsid w:val="00F1269F"/>
    <w:rsid w:val="00F516D8"/>
    <w:rsid w:val="00F60C4D"/>
    <w:rsid w:val="00F62E41"/>
    <w:rsid w:val="00F859E3"/>
    <w:rsid w:val="00F90879"/>
    <w:rsid w:val="00F929C7"/>
    <w:rsid w:val="00FA3D02"/>
    <w:rsid w:val="00FB3BF6"/>
    <w:rsid w:val="00FB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CF9"/>
    <w:pPr>
      <w:spacing w:before="120" w:line="360" w:lineRule="auto"/>
      <w:jc w:val="both"/>
    </w:pPr>
    <w:rPr>
      <w:rFonts w:ascii="Calibri" w:hAnsi="Calibri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nhideWhenUsed/>
    <w:rsid w:val="007F1BBE"/>
    <w:pPr>
      <w:spacing w:before="0" w:line="240" w:lineRule="auto"/>
      <w:jc w:val="left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F1BBE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04C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04C2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91F84"/>
    <w:rPr>
      <w:b/>
      <w:bCs/>
    </w:rPr>
  </w:style>
  <w:style w:type="paragraph" w:styleId="PargrafodaLista">
    <w:name w:val="List Paragraph"/>
    <w:basedOn w:val="Normal"/>
    <w:uiPriority w:val="34"/>
    <w:qFormat/>
    <w:rsid w:val="00D4334D"/>
    <w:pPr>
      <w:ind w:left="720"/>
      <w:contextualSpacing/>
    </w:pPr>
  </w:style>
  <w:style w:type="paragraph" w:customStyle="1" w:styleId="MestradoTexto">
    <w:name w:val="Mestrado Texto"/>
    <w:basedOn w:val="Normal"/>
    <w:rsid w:val="009B5104"/>
    <w:pPr>
      <w:tabs>
        <w:tab w:val="left" w:pos="9000"/>
        <w:tab w:val="left" w:pos="9072"/>
      </w:tabs>
      <w:overflowPunct w:val="0"/>
      <w:autoSpaceDE w:val="0"/>
      <w:autoSpaceDN w:val="0"/>
      <w:adjustRightInd w:val="0"/>
      <w:spacing w:before="0"/>
      <w:ind w:firstLine="851"/>
      <w:textAlignment w:val="baseline"/>
    </w:pPr>
    <w:rPr>
      <w:rFonts w:ascii="Arial" w:eastAsia="Times New Roman" w:hAnsi="Arial"/>
      <w:sz w:val="24"/>
      <w:szCs w:val="20"/>
    </w:rPr>
  </w:style>
  <w:style w:type="paragraph" w:customStyle="1" w:styleId="v">
    <w:name w:val="v"/>
    <w:basedOn w:val="Normal"/>
    <w:rsid w:val="009B5104"/>
    <w:pPr>
      <w:tabs>
        <w:tab w:val="left" w:pos="3686"/>
        <w:tab w:val="left" w:pos="4820"/>
      </w:tabs>
      <w:overflowPunct w:val="0"/>
      <w:autoSpaceDE w:val="0"/>
      <w:autoSpaceDN w:val="0"/>
      <w:adjustRightInd w:val="0"/>
      <w:spacing w:before="0" w:line="240" w:lineRule="auto"/>
      <w:textAlignment w:val="baseline"/>
    </w:pPr>
    <w:rPr>
      <w:rFonts w:ascii="Italic" w:eastAsia="Times New Roman" w:hAnsi="Italic" w:cs="Arial"/>
      <w:b/>
      <w:bCs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4734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865F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C5DD0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5DD0"/>
    <w:rPr>
      <w:rFonts w:ascii="Calibri" w:hAnsi="Calibri" w:cs="Times New Roman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3C5DD0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5DD0"/>
    <w:rPr>
      <w:rFonts w:ascii="Calibri" w:hAnsi="Calibri" w:cs="Times New Roman"/>
      <w:sz w:val="22"/>
      <w:szCs w:val="22"/>
    </w:rPr>
  </w:style>
  <w:style w:type="paragraph" w:customStyle="1" w:styleId="FooterEven">
    <w:name w:val="Footer Even"/>
    <w:basedOn w:val="Normal"/>
    <w:qFormat/>
    <w:rsid w:val="003C5DD0"/>
    <w:pPr>
      <w:pBdr>
        <w:top w:val="single" w:sz="4" w:space="1" w:color="5B9BD5"/>
      </w:pBdr>
      <w:spacing w:before="0" w:after="180" w:line="264" w:lineRule="auto"/>
      <w:jc w:val="left"/>
    </w:pPr>
    <w:rPr>
      <w:rFonts w:eastAsia="Times New Roman"/>
      <w:color w:val="44546A"/>
      <w:sz w:val="20"/>
      <w:szCs w:val="23"/>
      <w:lang w:eastAsia="fr-FR"/>
    </w:rPr>
  </w:style>
  <w:style w:type="character" w:styleId="Refdecomentrio">
    <w:name w:val="annotation reference"/>
    <w:basedOn w:val="Fontepargpadro"/>
    <w:uiPriority w:val="99"/>
    <w:semiHidden/>
    <w:unhideWhenUsed/>
    <w:rsid w:val="003C5DD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C5DD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C5DD0"/>
    <w:rPr>
      <w:rFonts w:ascii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C5DD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C5DD0"/>
    <w:rPr>
      <w:rFonts w:ascii="Calibri" w:hAnsi="Calibri" w:cs="Times New Roman"/>
      <w:b/>
      <w:bCs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C5DD0"/>
    <w:pPr>
      <w:spacing w:before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C5DD0"/>
    <w:rPr>
      <w:rFonts w:ascii="Calibri" w:hAnsi="Calibri" w:cs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3C5DD0"/>
    <w:rPr>
      <w:vertAlign w:val="superscript"/>
    </w:rPr>
  </w:style>
  <w:style w:type="character" w:styleId="Refdenotaderodap">
    <w:name w:val="footnote reference"/>
    <w:basedOn w:val="Fontepargpadro"/>
    <w:uiPriority w:val="99"/>
    <w:semiHidden/>
    <w:unhideWhenUsed/>
    <w:rsid w:val="00F1269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7248">
          <w:marLeft w:val="12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0672">
          <w:marLeft w:val="12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2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9522">
          <w:marLeft w:val="12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3732">
          <w:marLeft w:val="12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8947">
          <w:marLeft w:val="12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228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692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2649">
          <w:marLeft w:val="12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4962">
          <w:marLeft w:val="12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03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069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683">
          <w:marLeft w:val="12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8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6232">
          <w:marLeft w:val="12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8653">
          <w:marLeft w:val="12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4135">
          <w:marLeft w:val="12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3313">
          <w:marLeft w:val="12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3340">
          <w:marLeft w:val="1166"/>
          <w:marRight w:val="0"/>
          <w:marTop w:val="77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43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74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85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47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1213">
          <w:marLeft w:val="1166"/>
          <w:marRight w:val="0"/>
          <w:marTop w:val="77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17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651">
          <w:marLeft w:val="1166"/>
          <w:marRight w:val="0"/>
          <w:marTop w:val="77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92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4376">
          <w:marLeft w:val="1166"/>
          <w:marRight w:val="0"/>
          <w:marTop w:val="77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10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12227">
          <w:marLeft w:val="1166"/>
          <w:marRight w:val="0"/>
          <w:marTop w:val="77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1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51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5613">
          <w:marLeft w:val="1166"/>
          <w:marRight w:val="0"/>
          <w:marTop w:val="77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1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3448">
          <w:marLeft w:val="1166"/>
          <w:marRight w:val="0"/>
          <w:marTop w:val="77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37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37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525">
          <w:marLeft w:val="12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662">
          <w:marLeft w:val="12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71515">
          <w:marLeft w:val="12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333">
          <w:marLeft w:val="123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9A31D-30CF-420F-834D-774123631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2681</Words>
  <Characters>14480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Pesq</cp:lastModifiedBy>
  <cp:revision>2</cp:revision>
  <cp:lastPrinted>2014-07-23T16:13:00Z</cp:lastPrinted>
  <dcterms:created xsi:type="dcterms:W3CDTF">2015-04-07T16:31:00Z</dcterms:created>
  <dcterms:modified xsi:type="dcterms:W3CDTF">2015-04-07T16:31:00Z</dcterms:modified>
</cp:coreProperties>
</file>